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theme/theme1.xml" ContentType="application/vnd.openxmlformats-officedocument.them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3"/>
        <w:rPr>
          <w:rFonts w:ascii="Times New Roman"/>
          <w:sz w:val="28"/>
        </w:rPr>
      </w:pPr>
    </w:p>
    <w:p>
      <w:pPr>
        <w:pStyle w:val="Heading1"/>
        <w:ind w:left="626"/>
      </w:pPr>
      <w:r>
        <w:rPr>
          <w:color w:val="0D2841"/>
          <w:w w:val="105"/>
        </w:rPr>
        <w:t>Présentation</w:t>
      </w:r>
      <w:r>
        <w:rPr>
          <w:color w:val="0D2841"/>
          <w:spacing w:val="-4"/>
          <w:w w:val="105"/>
        </w:rPr>
        <w:t> </w:t>
      </w:r>
      <w:r>
        <w:rPr>
          <w:color w:val="0D2841"/>
          <w:w w:val="105"/>
        </w:rPr>
        <w:t>du</w:t>
      </w:r>
      <w:r>
        <w:rPr>
          <w:color w:val="0D2841"/>
          <w:spacing w:val="-6"/>
          <w:w w:val="105"/>
        </w:rPr>
        <w:t> </w:t>
      </w:r>
      <w:r>
        <w:rPr>
          <w:color w:val="0D2841"/>
          <w:spacing w:val="-2"/>
          <w:w w:val="105"/>
        </w:rPr>
        <w:t>métier</w:t>
      </w:r>
    </w:p>
    <w:p>
      <w:pPr>
        <w:spacing w:before="95"/>
        <w:ind w:left="230" w:right="0" w:firstLine="0"/>
        <w:jc w:val="left"/>
        <w:rPr>
          <w:sz w:val="18"/>
        </w:rPr>
      </w:pPr>
      <w:r>
        <w:rPr>
          <w:rFonts w:ascii="Tahoma" w:hAnsi="Tahoma"/>
          <w:b/>
          <w:color w:val="0D2841"/>
          <w:sz w:val="18"/>
        </w:rPr>
        <w:t>Famille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de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métier</w:t>
      </w:r>
      <w:r>
        <w:rPr>
          <w:rFonts w:ascii="Tahoma" w:hAnsi="Tahoma"/>
          <w:b/>
          <w:color w:val="0D2841"/>
          <w:spacing w:val="9"/>
          <w:sz w:val="18"/>
        </w:rPr>
        <w:t> </w:t>
      </w:r>
      <w:r>
        <w:rPr>
          <w:rFonts w:ascii="Tahoma" w:hAnsi="Tahoma"/>
          <w:b/>
          <w:color w:val="0D2841"/>
          <w:sz w:val="18"/>
        </w:rPr>
        <w:t>:</w:t>
      </w:r>
      <w:r>
        <w:rPr>
          <w:rFonts w:ascii="Tahoma" w:hAnsi="Tahoma"/>
          <w:b/>
          <w:color w:val="0D2841"/>
          <w:spacing w:val="8"/>
          <w:sz w:val="18"/>
        </w:rPr>
        <w:t> </w:t>
      </w:r>
      <w:r>
        <w:rPr>
          <w:color w:val="6F6F6F"/>
          <w:sz w:val="18"/>
        </w:rPr>
        <w:t>Les</w:t>
      </w:r>
      <w:r>
        <w:rPr>
          <w:color w:val="6F6F6F"/>
          <w:spacing w:val="-7"/>
          <w:sz w:val="18"/>
        </w:rPr>
        <w:t> </w:t>
      </w:r>
      <w:r>
        <w:rPr>
          <w:color w:val="6F6F6F"/>
          <w:sz w:val="18"/>
        </w:rPr>
        <w:t>métiers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du</w:t>
      </w:r>
      <w:r>
        <w:rPr>
          <w:color w:val="6F6F6F"/>
          <w:spacing w:val="-5"/>
          <w:sz w:val="18"/>
        </w:rPr>
        <w:t> </w:t>
      </w:r>
      <w:r>
        <w:rPr>
          <w:color w:val="6F6F6F"/>
          <w:sz w:val="18"/>
        </w:rPr>
        <w:t>support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et</w:t>
      </w:r>
      <w:r>
        <w:rPr>
          <w:color w:val="6F6F6F"/>
          <w:spacing w:val="-6"/>
          <w:sz w:val="18"/>
        </w:rPr>
        <w:t> </w:t>
      </w:r>
      <w:r>
        <w:rPr>
          <w:color w:val="6F6F6F"/>
          <w:sz w:val="18"/>
        </w:rPr>
        <w:t>du</w:t>
      </w:r>
      <w:r>
        <w:rPr>
          <w:color w:val="6F6F6F"/>
          <w:spacing w:val="-6"/>
          <w:sz w:val="18"/>
        </w:rPr>
        <w:t> </w:t>
      </w:r>
      <w:r>
        <w:rPr>
          <w:color w:val="6F6F6F"/>
          <w:spacing w:val="-2"/>
          <w:sz w:val="18"/>
        </w:rPr>
        <w:t>technique</w:t>
      </w:r>
    </w:p>
    <w:p>
      <w:pPr>
        <w:spacing w:before="76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Rubrique</w:t>
      </w:r>
      <w:r>
        <w:rPr>
          <w:rFonts w:ascii="Tahoma"/>
          <w:b/>
          <w:color w:val="0D2841"/>
          <w:spacing w:val="8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12"/>
          <w:sz w:val="18"/>
        </w:rPr>
        <w:t> </w:t>
      </w:r>
      <w:r>
        <w:rPr>
          <w:color w:val="6F6F6F"/>
          <w:spacing w:val="-2"/>
          <w:sz w:val="18"/>
        </w:rPr>
        <w:t>Support</w:t>
      </w:r>
    </w:p>
    <w:p>
      <w:pPr>
        <w:spacing w:before="79"/>
        <w:ind w:left="230" w:right="0" w:firstLine="0"/>
        <w:jc w:val="left"/>
        <w:rPr>
          <w:sz w:val="18"/>
        </w:rPr>
      </w:pPr>
      <w:r>
        <w:rPr>
          <w:rFonts w:ascii="Tahoma"/>
          <w:b/>
          <w:color w:val="0D2841"/>
          <w:sz w:val="18"/>
        </w:rPr>
        <w:t>Autres</w:t>
      </w:r>
      <w:r>
        <w:rPr>
          <w:rFonts w:ascii="Tahoma"/>
          <w:b/>
          <w:color w:val="0D2841"/>
          <w:spacing w:val="20"/>
          <w:sz w:val="18"/>
        </w:rPr>
        <w:t> </w:t>
      </w:r>
      <w:r>
        <w:rPr>
          <w:rFonts w:ascii="Tahoma"/>
          <w:b/>
          <w:color w:val="0D2841"/>
          <w:sz w:val="18"/>
        </w:rPr>
        <w:t>appellations</w:t>
      </w:r>
      <w:r>
        <w:rPr>
          <w:rFonts w:ascii="Tahoma"/>
          <w:b/>
          <w:color w:val="0D2841"/>
          <w:spacing w:val="20"/>
          <w:sz w:val="18"/>
        </w:rPr>
        <w:t> </w:t>
      </w:r>
      <w:r>
        <w:rPr>
          <w:rFonts w:ascii="Tahoma"/>
          <w:b/>
          <w:color w:val="0D2841"/>
          <w:sz w:val="18"/>
        </w:rPr>
        <w:t>courantes</w:t>
      </w:r>
      <w:r>
        <w:rPr>
          <w:rFonts w:ascii="Tahoma"/>
          <w:b/>
          <w:color w:val="0D2841"/>
          <w:spacing w:val="20"/>
          <w:sz w:val="18"/>
        </w:rPr>
        <w:t> </w:t>
      </w:r>
      <w:r>
        <w:rPr>
          <w:rFonts w:ascii="Tahoma"/>
          <w:b/>
          <w:color w:val="0D2841"/>
          <w:sz w:val="18"/>
        </w:rPr>
        <w:t>:</w:t>
      </w:r>
      <w:r>
        <w:rPr>
          <w:rFonts w:ascii="Tahoma"/>
          <w:b/>
          <w:color w:val="0D2841"/>
          <w:spacing w:val="22"/>
          <w:sz w:val="18"/>
        </w:rPr>
        <w:t> </w:t>
      </w:r>
      <w:r>
        <w:rPr>
          <w:color w:val="6F6F6F"/>
          <w:sz w:val="18"/>
        </w:rPr>
        <w:t>Technicien</w:t>
      </w:r>
      <w:r>
        <w:rPr>
          <w:color w:val="6F6F6F"/>
          <w:spacing w:val="5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4"/>
          <w:sz w:val="18"/>
        </w:rPr>
        <w:t> </w:t>
      </w:r>
      <w:r>
        <w:rPr>
          <w:color w:val="6F6F6F"/>
          <w:sz w:val="18"/>
        </w:rPr>
        <w:t>maintenance,</w:t>
      </w:r>
      <w:r>
        <w:rPr>
          <w:color w:val="6F6F6F"/>
          <w:spacing w:val="5"/>
          <w:sz w:val="18"/>
        </w:rPr>
        <w:t> </w:t>
      </w:r>
      <w:r>
        <w:rPr>
          <w:color w:val="6F6F6F"/>
          <w:sz w:val="18"/>
        </w:rPr>
        <w:t>agent</w:t>
      </w:r>
      <w:r>
        <w:rPr>
          <w:color w:val="6F6F6F"/>
          <w:spacing w:val="3"/>
          <w:sz w:val="18"/>
        </w:rPr>
        <w:t> </w:t>
      </w:r>
      <w:r>
        <w:rPr>
          <w:color w:val="6F6F6F"/>
          <w:sz w:val="18"/>
        </w:rPr>
        <w:t>de</w:t>
      </w:r>
      <w:r>
        <w:rPr>
          <w:color w:val="6F6F6F"/>
          <w:spacing w:val="3"/>
          <w:sz w:val="18"/>
        </w:rPr>
        <w:t> </w:t>
      </w:r>
      <w:r>
        <w:rPr>
          <w:color w:val="6F6F6F"/>
          <w:sz w:val="18"/>
        </w:rPr>
        <w:t>maintenance</w:t>
      </w:r>
      <w:r>
        <w:rPr>
          <w:color w:val="6F6F6F"/>
          <w:spacing w:val="3"/>
          <w:sz w:val="18"/>
        </w:rPr>
        <w:t> </w:t>
      </w:r>
      <w:r>
        <w:rPr>
          <w:color w:val="6F6F6F"/>
          <w:spacing w:val="-2"/>
          <w:sz w:val="18"/>
        </w:rPr>
        <w:t>polyvalent</w:t>
      </w:r>
    </w:p>
    <w:p>
      <w:pPr>
        <w:pStyle w:val="BodyText"/>
        <w:rPr>
          <w:sz w:val="18"/>
        </w:rPr>
      </w:pPr>
    </w:p>
    <w:p>
      <w:pPr>
        <w:pStyle w:val="BodyText"/>
        <w:spacing w:before="131"/>
        <w:rPr>
          <w:sz w:val="18"/>
        </w:rPr>
      </w:pPr>
    </w:p>
    <w:p>
      <w:pPr>
        <w:spacing w:before="0"/>
        <w:ind w:left="261" w:right="0" w:firstLine="0"/>
        <w:jc w:val="left"/>
        <w:rPr>
          <w:sz w:val="18"/>
        </w:rPr>
      </w:pPr>
      <w:r>
        <w:rPr>
          <w:rFonts w:ascii="Tahoma" w:hAnsi="Tahoma"/>
          <w:b/>
          <w:color w:val="456BA4"/>
          <w:spacing w:val="-2"/>
          <w:sz w:val="18"/>
        </w:rPr>
        <w:t>ROME</w:t>
      </w:r>
      <w:r>
        <w:rPr>
          <w:rFonts w:ascii="Tahoma" w:hAnsi="Tahoma"/>
          <w:b/>
          <w:color w:val="456BA4"/>
          <w:spacing w:val="-1"/>
          <w:sz w:val="18"/>
        </w:rPr>
        <w:t> </w:t>
      </w:r>
      <w:r>
        <w:rPr>
          <w:rFonts w:ascii="Tahoma" w:hAnsi="Tahoma"/>
          <w:b/>
          <w:color w:val="456BA4"/>
          <w:spacing w:val="-2"/>
          <w:sz w:val="18"/>
        </w:rPr>
        <w:t>:</w:t>
      </w:r>
      <w:r>
        <w:rPr>
          <w:rFonts w:ascii="Tahoma" w:hAnsi="Tahoma"/>
          <w:b/>
          <w:color w:val="456BA4"/>
          <w:spacing w:val="-1"/>
          <w:sz w:val="18"/>
        </w:rPr>
        <w:t> </w:t>
      </w:r>
      <w:r>
        <w:rPr>
          <w:color w:val="456BA4"/>
          <w:spacing w:val="-2"/>
          <w:sz w:val="18"/>
        </w:rPr>
        <w:t>I1203</w:t>
      </w:r>
      <w:r>
        <w:rPr>
          <w:color w:val="456BA4"/>
          <w:spacing w:val="-13"/>
          <w:sz w:val="18"/>
        </w:rPr>
        <w:t> </w:t>
      </w:r>
      <w:r>
        <w:rPr>
          <w:color w:val="456BA4"/>
          <w:spacing w:val="-2"/>
          <w:sz w:val="18"/>
        </w:rPr>
        <w:t>-</w:t>
      </w:r>
      <w:r>
        <w:rPr>
          <w:color w:val="456BA4"/>
          <w:spacing w:val="-15"/>
          <w:sz w:val="18"/>
        </w:rPr>
        <w:t> </w:t>
      </w:r>
      <w:r>
        <w:rPr>
          <w:color w:val="456BA4"/>
          <w:spacing w:val="-2"/>
          <w:sz w:val="18"/>
        </w:rPr>
        <w:t>Agent</w:t>
      </w:r>
      <w:r>
        <w:rPr>
          <w:color w:val="456BA4"/>
          <w:spacing w:val="-14"/>
          <w:sz w:val="18"/>
        </w:rPr>
        <w:t> </w:t>
      </w:r>
      <w:r>
        <w:rPr>
          <w:color w:val="456BA4"/>
          <w:spacing w:val="-2"/>
          <w:sz w:val="18"/>
        </w:rPr>
        <w:t>/</w:t>
      </w:r>
      <w:r>
        <w:rPr>
          <w:color w:val="456BA4"/>
          <w:spacing w:val="-14"/>
          <w:sz w:val="18"/>
        </w:rPr>
        <w:t> </w:t>
      </w:r>
      <w:r>
        <w:rPr>
          <w:color w:val="456BA4"/>
          <w:spacing w:val="-2"/>
          <w:sz w:val="18"/>
        </w:rPr>
        <w:t>Agente</w:t>
      </w:r>
      <w:r>
        <w:rPr>
          <w:color w:val="456BA4"/>
          <w:spacing w:val="-14"/>
          <w:sz w:val="18"/>
        </w:rPr>
        <w:t> </w:t>
      </w:r>
      <w:r>
        <w:rPr>
          <w:color w:val="456BA4"/>
          <w:spacing w:val="-2"/>
          <w:sz w:val="18"/>
        </w:rPr>
        <w:t>d'entretien</w:t>
      </w:r>
      <w:r>
        <w:rPr>
          <w:color w:val="456BA4"/>
          <w:spacing w:val="-14"/>
          <w:sz w:val="18"/>
        </w:rPr>
        <w:t> </w:t>
      </w:r>
      <w:r>
        <w:rPr>
          <w:color w:val="456BA4"/>
          <w:spacing w:val="-2"/>
          <w:sz w:val="18"/>
        </w:rPr>
        <w:t>du</w:t>
      </w:r>
      <w:r>
        <w:rPr>
          <w:color w:val="456BA4"/>
          <w:spacing w:val="-14"/>
          <w:sz w:val="18"/>
        </w:rPr>
        <w:t> </w:t>
      </w:r>
      <w:r>
        <w:rPr>
          <w:color w:val="456BA4"/>
          <w:spacing w:val="-2"/>
          <w:sz w:val="18"/>
        </w:rPr>
        <w:t>bâtiment</w:t>
      </w:r>
    </w:p>
    <w:p>
      <w:pPr>
        <w:spacing w:before="141"/>
        <w:ind w:left="244" w:right="0" w:firstLine="0"/>
        <w:jc w:val="left"/>
        <w:rPr>
          <w:sz w:val="18"/>
        </w:rPr>
      </w:pPr>
      <w:r>
        <w:rPr>
          <w:rFonts w:ascii="Tahoma" w:hAnsi="Tahoma"/>
          <w:b/>
          <w:color w:val="E97031"/>
          <w:sz w:val="18"/>
        </w:rPr>
        <w:t>Fiches</w:t>
      </w:r>
      <w:r>
        <w:rPr>
          <w:rFonts w:ascii="Tahoma" w:hAnsi="Tahoma"/>
          <w:b/>
          <w:color w:val="E97031"/>
          <w:spacing w:val="11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de</w:t>
      </w:r>
      <w:r>
        <w:rPr>
          <w:rFonts w:ascii="Tahoma" w:hAnsi="Tahoma"/>
          <w:b/>
          <w:color w:val="E97031"/>
          <w:spacing w:val="10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la</w:t>
      </w:r>
      <w:r>
        <w:rPr>
          <w:rFonts w:ascii="Tahoma" w:hAnsi="Tahoma"/>
          <w:b/>
          <w:color w:val="E97031"/>
          <w:spacing w:val="10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cohésion</w:t>
      </w:r>
      <w:r>
        <w:rPr>
          <w:rFonts w:ascii="Tahoma" w:hAnsi="Tahoma"/>
          <w:b/>
          <w:color w:val="E97031"/>
          <w:spacing w:val="11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sociale</w:t>
      </w:r>
      <w:r>
        <w:rPr>
          <w:rFonts w:ascii="Tahoma" w:hAnsi="Tahoma"/>
          <w:b/>
          <w:color w:val="E97031"/>
          <w:spacing w:val="10"/>
          <w:sz w:val="18"/>
        </w:rPr>
        <w:t> </w:t>
      </w:r>
      <w:r>
        <w:rPr>
          <w:rFonts w:ascii="Tahoma" w:hAnsi="Tahoma"/>
          <w:b/>
          <w:color w:val="E97031"/>
          <w:sz w:val="18"/>
        </w:rPr>
        <w:t>:</w:t>
      </w:r>
      <w:r>
        <w:rPr>
          <w:rFonts w:ascii="Tahoma" w:hAnsi="Tahoma"/>
          <w:b/>
          <w:color w:val="E97031"/>
          <w:spacing w:val="13"/>
          <w:sz w:val="18"/>
        </w:rPr>
        <w:t> </w:t>
      </w:r>
      <w:r>
        <w:rPr>
          <w:color w:val="E97031"/>
          <w:sz w:val="18"/>
        </w:rPr>
        <w:t>Ouvrier</w:t>
      </w:r>
      <w:r>
        <w:rPr>
          <w:color w:val="E97031"/>
          <w:spacing w:val="-4"/>
          <w:sz w:val="18"/>
        </w:rPr>
        <w:t> </w:t>
      </w:r>
      <w:r>
        <w:rPr>
          <w:color w:val="E97031"/>
          <w:sz w:val="18"/>
        </w:rPr>
        <w:t>d'entretien</w:t>
      </w:r>
      <w:r>
        <w:rPr>
          <w:color w:val="E97031"/>
          <w:spacing w:val="-4"/>
          <w:sz w:val="18"/>
        </w:rPr>
        <w:t> </w:t>
      </w:r>
      <w:r>
        <w:rPr>
          <w:color w:val="E97031"/>
          <w:sz w:val="18"/>
        </w:rPr>
        <w:t>et</w:t>
      </w:r>
      <w:r>
        <w:rPr>
          <w:color w:val="E97031"/>
          <w:spacing w:val="-4"/>
          <w:sz w:val="18"/>
        </w:rPr>
        <w:t> </w:t>
      </w:r>
      <w:r>
        <w:rPr>
          <w:color w:val="E97031"/>
          <w:sz w:val="18"/>
        </w:rPr>
        <w:t>de</w:t>
      </w:r>
      <w:r>
        <w:rPr>
          <w:color w:val="E97031"/>
          <w:spacing w:val="-5"/>
          <w:sz w:val="18"/>
        </w:rPr>
        <w:t> </w:t>
      </w:r>
      <w:r>
        <w:rPr>
          <w:color w:val="E97031"/>
          <w:sz w:val="18"/>
        </w:rPr>
        <w:t>maintenance</w:t>
      </w:r>
      <w:r>
        <w:rPr>
          <w:color w:val="E97031"/>
          <w:spacing w:val="-5"/>
          <w:sz w:val="18"/>
        </w:rPr>
        <w:t> </w:t>
      </w:r>
      <w:r>
        <w:rPr>
          <w:color w:val="E97031"/>
          <w:sz w:val="18"/>
        </w:rPr>
        <w:t>/</w:t>
      </w:r>
      <w:r>
        <w:rPr>
          <w:color w:val="E97031"/>
          <w:spacing w:val="-4"/>
          <w:sz w:val="18"/>
        </w:rPr>
        <w:t> </w:t>
      </w:r>
      <w:r>
        <w:rPr>
          <w:color w:val="E97031"/>
          <w:sz w:val="18"/>
        </w:rPr>
        <w:t>Agent</w:t>
      </w:r>
      <w:r>
        <w:rPr>
          <w:color w:val="E97031"/>
          <w:spacing w:val="-5"/>
          <w:sz w:val="18"/>
        </w:rPr>
        <w:t> </w:t>
      </w:r>
      <w:r>
        <w:rPr>
          <w:color w:val="E97031"/>
          <w:spacing w:val="-2"/>
          <w:sz w:val="18"/>
        </w:rPr>
        <w:t>d’entretien</w:t>
      </w:r>
    </w:p>
    <w:p>
      <w:pPr>
        <w:pStyle w:val="Heading2"/>
        <w:spacing w:before="156"/>
        <w:ind w:left="276"/>
        <w:rPr>
          <w:rFonts w:ascii="Verdana" w:hAnsi="Verdana"/>
          <w:b w:val="0"/>
        </w:rPr>
      </w:pPr>
      <w:r>
        <w:rPr>
          <w:color w:val="0D2841"/>
        </w:rPr>
        <w:t>Points</w:t>
      </w:r>
      <w:r>
        <w:rPr>
          <w:color w:val="0D2841"/>
          <w:spacing w:val="8"/>
        </w:rPr>
        <w:t> </w:t>
      </w:r>
      <w:r>
        <w:rPr>
          <w:color w:val="0D2841"/>
        </w:rPr>
        <w:t>de</w:t>
      </w:r>
      <w:r>
        <w:rPr>
          <w:color w:val="0D2841"/>
          <w:spacing w:val="7"/>
        </w:rPr>
        <w:t> </w:t>
      </w:r>
      <w:r>
        <w:rPr>
          <w:color w:val="0D2841"/>
        </w:rPr>
        <w:t>repère</w:t>
      </w:r>
      <w:r>
        <w:rPr>
          <w:color w:val="0D2841"/>
          <w:spacing w:val="7"/>
        </w:rPr>
        <w:t> </w:t>
      </w:r>
      <w:r>
        <w:rPr>
          <w:color w:val="0D2841"/>
        </w:rPr>
        <w:t>:</w:t>
      </w:r>
      <w:r>
        <w:rPr>
          <w:color w:val="0D2841"/>
          <w:spacing w:val="8"/>
        </w:rPr>
        <w:t> </w:t>
      </w:r>
      <w:r>
        <w:rPr>
          <w:color w:val="0D2841"/>
        </w:rPr>
        <w:t>classification</w:t>
      </w:r>
      <w:r>
        <w:rPr>
          <w:color w:val="0D2841"/>
          <w:spacing w:val="9"/>
        </w:rPr>
        <w:t> </w:t>
      </w:r>
      <w:r>
        <w:rPr>
          <w:color w:val="0D2841"/>
        </w:rPr>
        <w:t>et</w:t>
      </w:r>
      <w:r>
        <w:rPr>
          <w:color w:val="0D2841"/>
          <w:spacing w:val="8"/>
        </w:rPr>
        <w:t> </w:t>
      </w:r>
      <w:r>
        <w:rPr>
          <w:color w:val="0D2841"/>
        </w:rPr>
        <w:t>critères</w:t>
      </w:r>
      <w:r>
        <w:rPr>
          <w:color w:val="0D2841"/>
          <w:spacing w:val="8"/>
        </w:rPr>
        <w:t> </w:t>
      </w:r>
      <w:r>
        <w:rPr>
          <w:color w:val="0D2841"/>
        </w:rPr>
        <w:t>classants</w:t>
      </w:r>
      <w:r>
        <w:rPr>
          <w:color w:val="0D2841"/>
          <w:spacing w:val="9"/>
        </w:rPr>
        <w:t> </w:t>
      </w:r>
      <w:r>
        <w:rPr>
          <w:color w:val="0D2841"/>
        </w:rPr>
        <w:t>:</w:t>
      </w:r>
      <w:r>
        <w:rPr>
          <w:color w:val="0D2841"/>
          <w:spacing w:val="10"/>
        </w:rPr>
        <w:t> </w:t>
      </w:r>
      <w:r>
        <w:rPr>
          <w:rFonts w:ascii="Verdana" w:hAnsi="Verdana"/>
          <w:b w:val="0"/>
          <w:color w:val="0D2841"/>
        </w:rPr>
        <w:t>[A</w:t>
      </w:r>
      <w:r>
        <w:rPr>
          <w:rFonts w:ascii="Verdana" w:hAnsi="Verdana"/>
          <w:b w:val="0"/>
          <w:color w:val="0D2841"/>
          <w:spacing w:val="-5"/>
        </w:rPr>
        <w:t> </w:t>
      </w:r>
      <w:r>
        <w:rPr>
          <w:rFonts w:ascii="Verdana" w:hAnsi="Verdana"/>
          <w:b w:val="0"/>
          <w:color w:val="0D2841"/>
        </w:rPr>
        <w:t>-</w:t>
      </w:r>
      <w:r>
        <w:rPr>
          <w:rFonts w:ascii="Verdana" w:hAnsi="Verdana"/>
          <w:b w:val="0"/>
          <w:color w:val="0D2841"/>
          <w:spacing w:val="-7"/>
        </w:rPr>
        <w:t> </w:t>
      </w:r>
      <w:r>
        <w:rPr>
          <w:rFonts w:ascii="Verdana" w:hAnsi="Verdana"/>
          <w:b w:val="0"/>
          <w:color w:val="0D2841"/>
        </w:rPr>
        <w:t>B</w:t>
      </w:r>
      <w:r>
        <w:rPr>
          <w:rFonts w:ascii="Verdana" w:hAnsi="Verdana"/>
          <w:b w:val="0"/>
          <w:color w:val="0D2841"/>
          <w:spacing w:val="-8"/>
        </w:rPr>
        <w:t> </w:t>
      </w:r>
      <w:r>
        <w:rPr>
          <w:rFonts w:ascii="Verdana" w:hAnsi="Verdana"/>
          <w:b w:val="0"/>
          <w:color w:val="0D2841"/>
        </w:rPr>
        <w:t>-</w:t>
      </w:r>
      <w:r>
        <w:rPr>
          <w:rFonts w:ascii="Verdana" w:hAnsi="Verdana"/>
          <w:b w:val="0"/>
          <w:color w:val="0D2841"/>
          <w:spacing w:val="-5"/>
        </w:rPr>
        <w:t> C]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89" w:after="0"/>
        <w:ind w:left="656" w:right="0" w:hanging="104"/>
        <w:jc w:val="left"/>
        <w:rPr>
          <w:sz w:val="16"/>
        </w:rPr>
      </w:pPr>
      <w:r>
        <w:rPr>
          <w:color w:val="0D2841"/>
          <w:spacing w:val="-2"/>
          <w:w w:val="105"/>
          <w:sz w:val="16"/>
        </w:rPr>
        <w:t>Autonomie</w:t>
      </w:r>
    </w:p>
    <w:p>
      <w:pPr>
        <w:pStyle w:val="ListParagraph"/>
        <w:numPr>
          <w:ilvl w:val="0"/>
          <w:numId w:val="1"/>
        </w:numPr>
        <w:tabs>
          <w:tab w:pos="656" w:val="left" w:leader="none"/>
        </w:tabs>
        <w:spacing w:line="240" w:lineRule="auto" w:before="5" w:after="0"/>
        <w:ind w:left="656" w:right="0" w:hanging="104"/>
        <w:jc w:val="left"/>
        <w:rPr>
          <w:sz w:val="16"/>
        </w:rPr>
      </w:pPr>
      <w:r>
        <w:rPr>
          <w:color w:val="0D2841"/>
          <w:sz w:val="16"/>
        </w:rPr>
        <w:t>Responsabilités</w:t>
      </w:r>
      <w:r>
        <w:rPr>
          <w:color w:val="0D2841"/>
          <w:spacing w:val="-6"/>
          <w:sz w:val="16"/>
        </w:rPr>
        <w:t> </w:t>
      </w:r>
      <w:r>
        <w:rPr>
          <w:color w:val="0D2841"/>
          <w:sz w:val="16"/>
        </w:rPr>
        <w:t>(encadrement</w:t>
      </w:r>
      <w:r>
        <w:rPr>
          <w:color w:val="0D2841"/>
          <w:spacing w:val="-4"/>
          <w:sz w:val="16"/>
        </w:rPr>
        <w:t> </w:t>
      </w:r>
      <w:r>
        <w:rPr>
          <w:color w:val="0D2841"/>
          <w:sz w:val="16"/>
        </w:rPr>
        <w:t>d'une</w:t>
      </w:r>
      <w:r>
        <w:rPr>
          <w:color w:val="0D2841"/>
          <w:spacing w:val="-6"/>
          <w:sz w:val="16"/>
        </w:rPr>
        <w:t> </w:t>
      </w:r>
      <w:r>
        <w:rPr>
          <w:color w:val="0D2841"/>
          <w:spacing w:val="-2"/>
          <w:sz w:val="16"/>
        </w:rPr>
        <w:t>équipe)</w:t>
      </w:r>
    </w:p>
    <w:p>
      <w:pPr>
        <w:pStyle w:val="BodyText"/>
        <w:rPr>
          <w:sz w:val="18"/>
        </w:rPr>
      </w:pPr>
    </w:p>
    <w:p>
      <w:pPr>
        <w:pStyle w:val="BodyText"/>
        <w:spacing w:before="205"/>
        <w:rPr>
          <w:sz w:val="18"/>
        </w:rPr>
      </w:pPr>
    </w:p>
    <w:p>
      <w:pPr>
        <w:spacing w:line="261" w:lineRule="auto" w:before="0"/>
        <w:ind w:left="2124" w:right="0" w:firstLine="0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533400</wp:posOffset>
                </wp:positionH>
                <wp:positionV relativeFrom="paragraph">
                  <wp:posOffset>-239260</wp:posOffset>
                </wp:positionV>
                <wp:extent cx="1167765" cy="97409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1167765" cy="974090"/>
                        </a:xfrm>
                        <a:prstGeom prst="rect">
                          <a:avLst/>
                        </a:prstGeom>
                        <a:solidFill>
                          <a:srgbClr val="D7E0EE">
                            <a:alpha val="50195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spacing w:before="228"/>
                              <w:rPr>
                                <w:rFonts w:ascii="Tahoma"/>
                                <w:b/>
                                <w:color w:val="000000"/>
                                <w:sz w:val="22"/>
                              </w:rPr>
                            </w:pPr>
                          </w:p>
                          <w:p>
                            <w:pPr>
                              <w:spacing w:line="242" w:lineRule="auto" w:before="0"/>
                              <w:ind w:left="353" w:right="222" w:hanging="133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spacing w:val="-17"/>
                                <w:w w:val="105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456BA4"/>
                                <w:w w:val="105"/>
                                <w:sz w:val="22"/>
                              </w:rPr>
                              <w:t>finalités du métier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2pt;margin-top:-18.839380pt;width:91.95pt;height:76.7pt;mso-position-horizontal-relative:page;mso-position-vertical-relative:paragraph;z-index:15729664" type="#_x0000_t202" id="docshape2" filled="true" fillcolor="#d7e0ee" stroked="false">
                <v:textbox inset="0,0,0,0">
                  <w:txbxContent>
                    <w:p>
                      <w:pPr>
                        <w:pStyle w:val="BodyText"/>
                        <w:spacing w:before="228"/>
                        <w:rPr>
                          <w:rFonts w:ascii="Tahoma"/>
                          <w:b/>
                          <w:color w:val="000000"/>
                          <w:sz w:val="22"/>
                        </w:rPr>
                      </w:pPr>
                    </w:p>
                    <w:p>
                      <w:pPr>
                        <w:spacing w:line="242" w:lineRule="auto" w:before="0"/>
                        <w:ind w:left="353" w:right="222" w:hanging="133"/>
                        <w:jc w:val="left"/>
                        <w:rPr>
                          <w:rFonts w:ascii="Tahoma" w:hAnsi="Tahom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Les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spacing w:val="-17"/>
                          <w:w w:val="105"/>
                          <w:sz w:val="22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456BA4"/>
                          <w:w w:val="105"/>
                          <w:sz w:val="22"/>
                        </w:rPr>
                        <w:t>finalités du métier</w:t>
                      </w:r>
                    </w:p>
                  </w:txbxContent>
                </v:textbox>
                <v:fill opacity="32896f" type="solid"/>
                <w10:wrap type="none"/>
              </v:shape>
            </w:pict>
          </mc:Fallback>
        </mc:AlternateContent>
      </w:r>
      <w:r>
        <w:rPr>
          <w:color w:val="929292"/>
          <w:sz w:val="18"/>
        </w:rPr>
        <w:t>Le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chargé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d'entretien et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de maintenance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est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garant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la propreté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du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bon fonctionnement des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locaux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équipements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de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sa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structure.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A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ce</w:t>
      </w:r>
      <w:r>
        <w:rPr>
          <w:color w:val="929292"/>
          <w:spacing w:val="-6"/>
          <w:sz w:val="18"/>
        </w:rPr>
        <w:t> </w:t>
      </w:r>
      <w:r>
        <w:rPr>
          <w:color w:val="929292"/>
          <w:sz w:val="18"/>
        </w:rPr>
        <w:t>titre,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il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assure</w:t>
      </w:r>
      <w:r>
        <w:rPr>
          <w:color w:val="929292"/>
          <w:spacing w:val="-10"/>
          <w:sz w:val="18"/>
        </w:rPr>
        <w:t> </w:t>
      </w:r>
      <w:r>
        <w:rPr>
          <w:color w:val="929292"/>
          <w:sz w:val="18"/>
        </w:rPr>
        <w:t>les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travaux</w:t>
      </w:r>
      <w:r>
        <w:rPr>
          <w:color w:val="929292"/>
          <w:spacing w:val="-9"/>
          <w:sz w:val="18"/>
        </w:rPr>
        <w:t> </w:t>
      </w:r>
      <w:r>
        <w:rPr>
          <w:color w:val="929292"/>
          <w:sz w:val="18"/>
        </w:rPr>
        <w:t>nécessaires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au nettoyage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à l'entretien des locaux sous la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responsabilité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du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directeur de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la structure.</w:t>
      </w:r>
    </w:p>
    <w:p>
      <w:pPr>
        <w:pStyle w:val="BodyText"/>
        <w:rPr>
          <w:sz w:val="20"/>
        </w:rPr>
      </w:pPr>
    </w:p>
    <w:p>
      <w:pPr>
        <w:pStyle w:val="BodyText"/>
        <w:spacing w:before="64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headerReference w:type="default" r:id="rId5"/>
          <w:type w:val="continuous"/>
          <w:pgSz w:w="11910" w:h="16840"/>
          <w:pgMar w:header="565" w:footer="0" w:top="1400" w:bottom="280" w:left="708" w:right="566"/>
          <w:pgNumType w:start="1"/>
        </w:sectPr>
      </w:pPr>
    </w:p>
    <w:p>
      <w:pPr>
        <w:pStyle w:val="Heading1"/>
        <w:spacing w:before="92"/>
        <w:ind w:left="50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5808">
                <wp:simplePos x="0" y="0"/>
                <wp:positionH relativeFrom="page">
                  <wp:posOffset>560069</wp:posOffset>
                </wp:positionH>
                <wp:positionV relativeFrom="paragraph">
                  <wp:posOffset>237321</wp:posOffset>
                </wp:positionV>
                <wp:extent cx="1140460" cy="3867785"/>
                <wp:effectExtent l="0" t="0" r="0" b="0"/>
                <wp:wrapNone/>
                <wp:docPr id="3" name="Textbox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Textbox 3"/>
                      <wps:cNvSpPr txBox="1"/>
                      <wps:spPr>
                        <a:xfrm>
                          <a:off x="0" y="0"/>
                          <a:ext cx="1140460" cy="3867785"/>
                        </a:xfrm>
                        <a:prstGeom prst="rect">
                          <a:avLst/>
                        </a:prstGeom>
                        <a:solidFill>
                          <a:srgbClr val="DCEAF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20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line="261" w:lineRule="auto" w:before="0"/>
                              <w:ind w:left="149" w:right="150" w:hanging="1"/>
                              <w:jc w:val="center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Description &amp;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spacing w:val="-2"/>
                                <w:w w:val="105"/>
                                <w:sz w:val="20"/>
                              </w:rPr>
                              <w:t>cadre réglementaire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E4660"/>
                                <w:w w:val="105"/>
                                <w:sz w:val="20"/>
                              </w:rPr>
                              <w:t>des activités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4.099998pt;margin-top:18.686756pt;width:89.8pt;height:304.55pt;mso-position-horizontal-relative:page;mso-position-vertical-relative:paragraph;z-index:-15900672" type="#_x0000_t202" id="docshape3" filled="true" fillcolor="#dceaf7" stroked="false">
                <v:textbox inset="0,0,0,0">
                  <w:txbxContent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20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line="261" w:lineRule="auto" w:before="0"/>
                        <w:ind w:left="149" w:right="150" w:hanging="1"/>
                        <w:jc w:val="center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Description &amp;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spacing w:val="-2"/>
                          <w:w w:val="105"/>
                          <w:sz w:val="20"/>
                        </w:rPr>
                        <w:t>cadre réglementaire </w:t>
                      </w:r>
                      <w:r>
                        <w:rPr>
                          <w:rFonts w:ascii="Tahoma" w:hAnsi="Tahoma"/>
                          <w:b/>
                          <w:color w:val="0E4660"/>
                          <w:w w:val="105"/>
                          <w:sz w:val="20"/>
                        </w:rPr>
                        <w:t>des activités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E4660"/>
          <w:spacing w:val="-2"/>
          <w:w w:val="105"/>
        </w:rPr>
        <w:t>Activités</w:t>
      </w:r>
    </w:p>
    <w:p>
      <w:pPr>
        <w:spacing w:line="240" w:lineRule="auto" w:before="0"/>
        <w:rPr>
          <w:rFonts w:ascii="Tahoma"/>
          <w:b/>
          <w:sz w:val="16"/>
        </w:rPr>
      </w:pPr>
      <w:r>
        <w:rPr/>
        <w:br w:type="column"/>
      </w:r>
      <w:r>
        <w:rPr>
          <w:rFonts w:ascii="Tahoma"/>
          <w:b/>
          <w:sz w:val="16"/>
        </w:rPr>
      </w:r>
    </w:p>
    <w:p>
      <w:pPr>
        <w:pStyle w:val="BodyText"/>
        <w:spacing w:before="152"/>
        <w:rPr>
          <w:rFonts w:ascii="Tahoma"/>
          <w:b/>
        </w:rPr>
      </w:pPr>
    </w:p>
    <w:p>
      <w:pPr>
        <w:pStyle w:val="BodyText"/>
        <w:ind w:left="442"/>
      </w:pPr>
      <w:r>
        <w:rPr>
          <w:color w:val="393939"/>
        </w:rPr>
        <w:t>Ses</w:t>
      </w:r>
      <w:r>
        <w:rPr>
          <w:color w:val="393939"/>
          <w:spacing w:val="-9"/>
        </w:rPr>
        <w:t> </w:t>
      </w:r>
      <w:r>
        <w:rPr>
          <w:color w:val="393939"/>
        </w:rPr>
        <w:t>missions</w:t>
      </w:r>
      <w:r>
        <w:rPr>
          <w:color w:val="393939"/>
          <w:spacing w:val="-10"/>
        </w:rPr>
        <w:t> </w:t>
      </w:r>
      <w:r>
        <w:rPr>
          <w:color w:val="393939"/>
        </w:rPr>
        <w:t>principales</w:t>
      </w:r>
      <w:r>
        <w:rPr>
          <w:color w:val="393939"/>
          <w:spacing w:val="-10"/>
        </w:rPr>
        <w:t> </w:t>
      </w:r>
      <w:r>
        <w:rPr>
          <w:color w:val="393939"/>
        </w:rPr>
        <w:t>incluent</w:t>
      </w:r>
      <w:r>
        <w:rPr>
          <w:color w:val="393939"/>
          <w:spacing w:val="-10"/>
        </w:rPr>
        <w:t> </w:t>
      </w:r>
      <w:r>
        <w:rPr>
          <w:color w:val="393939"/>
          <w:spacing w:val="-10"/>
          <w:w w:val="85"/>
        </w:rPr>
        <w:t>: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40" w:lineRule="auto" w:before="136" w:after="0"/>
        <w:ind w:left="546" w:right="0" w:hanging="104"/>
        <w:jc w:val="left"/>
        <w:rPr>
          <w:sz w:val="16"/>
        </w:rPr>
      </w:pPr>
      <w:r>
        <w:rPr>
          <w:color w:val="393939"/>
          <w:spacing w:val="-2"/>
          <w:sz w:val="16"/>
        </w:rPr>
        <w:t>l'entretien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des</w:t>
      </w:r>
      <w:r>
        <w:rPr>
          <w:color w:val="393939"/>
          <w:spacing w:val="-6"/>
          <w:sz w:val="16"/>
        </w:rPr>
        <w:t> </w:t>
      </w:r>
      <w:r>
        <w:rPr>
          <w:color w:val="393939"/>
          <w:spacing w:val="-2"/>
          <w:sz w:val="16"/>
        </w:rPr>
        <w:t>locaux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2"/>
          <w:w w:val="85"/>
          <w:sz w:val="16"/>
        </w:rPr>
        <w:t>:</w:t>
      </w:r>
      <w:r>
        <w:rPr>
          <w:color w:val="393939"/>
          <w:spacing w:val="-10"/>
          <w:sz w:val="16"/>
        </w:rPr>
        <w:t> </w:t>
      </w:r>
      <w:r>
        <w:rPr>
          <w:color w:val="393939"/>
          <w:spacing w:val="-2"/>
          <w:sz w:val="16"/>
        </w:rPr>
        <w:t>nettoyage,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désinfection,</w:t>
      </w:r>
      <w:r>
        <w:rPr>
          <w:color w:val="393939"/>
          <w:spacing w:val="-6"/>
          <w:sz w:val="16"/>
        </w:rPr>
        <w:t> </w:t>
      </w:r>
      <w:r>
        <w:rPr>
          <w:color w:val="393939"/>
          <w:spacing w:val="-2"/>
          <w:sz w:val="16"/>
        </w:rPr>
        <w:t>tri</w:t>
      </w:r>
      <w:r>
        <w:rPr>
          <w:color w:val="393939"/>
          <w:spacing w:val="-9"/>
          <w:sz w:val="16"/>
        </w:rPr>
        <w:t> </w:t>
      </w:r>
      <w:r>
        <w:rPr>
          <w:color w:val="393939"/>
          <w:spacing w:val="-2"/>
          <w:sz w:val="16"/>
        </w:rPr>
        <w:t>et</w:t>
      </w:r>
      <w:r>
        <w:rPr>
          <w:color w:val="393939"/>
          <w:spacing w:val="-7"/>
          <w:sz w:val="16"/>
        </w:rPr>
        <w:t> </w:t>
      </w:r>
      <w:r>
        <w:rPr>
          <w:color w:val="393939"/>
          <w:spacing w:val="-2"/>
          <w:sz w:val="16"/>
        </w:rPr>
        <w:t>évacuation</w:t>
      </w:r>
      <w:r>
        <w:rPr>
          <w:color w:val="393939"/>
          <w:spacing w:val="-8"/>
          <w:sz w:val="16"/>
        </w:rPr>
        <w:t> </w:t>
      </w:r>
      <w:r>
        <w:rPr>
          <w:color w:val="393939"/>
          <w:spacing w:val="-2"/>
          <w:sz w:val="16"/>
        </w:rPr>
        <w:t>des</w:t>
      </w:r>
      <w:r>
        <w:rPr>
          <w:color w:val="393939"/>
          <w:spacing w:val="-5"/>
          <w:sz w:val="16"/>
        </w:rPr>
        <w:t> </w:t>
      </w:r>
      <w:r>
        <w:rPr>
          <w:color w:val="393939"/>
          <w:spacing w:val="-2"/>
          <w:sz w:val="16"/>
        </w:rPr>
        <w:t>déchets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61" w:lineRule="auto" w:before="135" w:after="0"/>
        <w:ind w:left="442" w:right="172" w:firstLine="0"/>
        <w:jc w:val="left"/>
        <w:rPr>
          <w:sz w:val="16"/>
        </w:rPr>
      </w:pPr>
      <w:r>
        <w:rPr>
          <w:color w:val="393939"/>
          <w:sz w:val="16"/>
        </w:rPr>
        <w:t>la maintenance préventive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surveillance des installations techniques, détection des dysfonctionnements,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remontée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toute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constation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dysfonctionnement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ou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anomalie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(fuite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d'eau,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etc.)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56" w:lineRule="auto" w:before="119" w:after="0"/>
        <w:ind w:left="442" w:right="390" w:firstLine="0"/>
        <w:jc w:val="left"/>
        <w:rPr>
          <w:sz w:val="16"/>
        </w:rPr>
      </w:pPr>
      <w:r>
        <w:rPr>
          <w:color w:val="393939"/>
          <w:sz w:val="16"/>
        </w:rPr>
        <w:t>la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réparation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0"/>
          <w:sz w:val="16"/>
        </w:rPr>
        <w:t> </w:t>
      </w:r>
      <w:r>
        <w:rPr>
          <w:color w:val="393939"/>
          <w:sz w:val="16"/>
        </w:rPr>
        <w:t>le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dépannage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premier</w:t>
      </w:r>
      <w:r>
        <w:rPr>
          <w:color w:val="393939"/>
          <w:spacing w:val="-5"/>
          <w:sz w:val="16"/>
        </w:rPr>
        <w:t> </w:t>
      </w:r>
      <w:r>
        <w:rPr>
          <w:color w:val="393939"/>
          <w:sz w:val="16"/>
        </w:rPr>
        <w:t>niveau</w:t>
      </w:r>
      <w:r>
        <w:rPr>
          <w:color w:val="393939"/>
          <w:spacing w:val="-9"/>
          <w:sz w:val="16"/>
        </w:rPr>
        <w:t> </w:t>
      </w:r>
      <w:r>
        <w:rPr>
          <w:color w:val="393939"/>
          <w:w w:val="85"/>
          <w:sz w:val="16"/>
        </w:rPr>
        <w:t>: </w:t>
      </w:r>
      <w:r>
        <w:rPr>
          <w:color w:val="393939"/>
          <w:sz w:val="16"/>
        </w:rPr>
        <w:t>intervention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en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cas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8"/>
          <w:sz w:val="16"/>
        </w:rPr>
        <w:t> </w:t>
      </w:r>
      <w:r>
        <w:rPr>
          <w:color w:val="393939"/>
          <w:sz w:val="16"/>
        </w:rPr>
        <w:t>panne,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remplacement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 pièces et sécurisation des lieux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40" w:lineRule="auto" w:before="124" w:after="0"/>
        <w:ind w:left="546" w:right="0" w:hanging="104"/>
        <w:jc w:val="left"/>
        <w:rPr>
          <w:sz w:val="16"/>
        </w:rPr>
      </w:pPr>
      <w:r>
        <w:rPr>
          <w:color w:val="393939"/>
          <w:sz w:val="16"/>
        </w:rPr>
        <w:t>l'aménagement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rénovation</w:t>
      </w:r>
      <w:r>
        <w:rPr>
          <w:color w:val="393939"/>
          <w:spacing w:val="-13"/>
          <w:sz w:val="16"/>
        </w:rPr>
        <w:t> </w:t>
      </w:r>
      <w:r>
        <w:rPr>
          <w:color w:val="393939"/>
          <w:w w:val="85"/>
          <w:sz w:val="16"/>
        </w:rPr>
        <w:t>:</w:t>
      </w:r>
      <w:r>
        <w:rPr>
          <w:color w:val="393939"/>
          <w:spacing w:val="-3"/>
          <w:w w:val="85"/>
          <w:sz w:val="16"/>
        </w:rPr>
        <w:t> </w:t>
      </w:r>
      <w:r>
        <w:rPr>
          <w:color w:val="393939"/>
          <w:sz w:val="16"/>
        </w:rPr>
        <w:t>petits</w:t>
      </w:r>
      <w:r>
        <w:rPr>
          <w:color w:val="393939"/>
          <w:spacing w:val="-11"/>
          <w:sz w:val="16"/>
        </w:rPr>
        <w:t> </w:t>
      </w:r>
      <w:r>
        <w:rPr>
          <w:color w:val="393939"/>
          <w:sz w:val="16"/>
        </w:rPr>
        <w:t>travaux</w:t>
      </w:r>
      <w:r>
        <w:rPr>
          <w:color w:val="393939"/>
          <w:spacing w:val="-14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bricolage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gestion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12"/>
          <w:sz w:val="16"/>
        </w:rPr>
        <w:t> </w:t>
      </w:r>
      <w:r>
        <w:rPr>
          <w:color w:val="393939"/>
          <w:sz w:val="16"/>
        </w:rPr>
        <w:t>stocks</w:t>
      </w:r>
      <w:r>
        <w:rPr>
          <w:color w:val="393939"/>
          <w:spacing w:val="-13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13"/>
          <w:sz w:val="16"/>
        </w:rPr>
        <w:t> </w:t>
      </w:r>
      <w:r>
        <w:rPr>
          <w:color w:val="393939"/>
          <w:spacing w:val="-2"/>
          <w:sz w:val="16"/>
        </w:rPr>
        <w:t>matériaux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61" w:lineRule="auto" w:before="136" w:after="0"/>
        <w:ind w:left="442" w:right="59" w:firstLine="0"/>
        <w:jc w:val="left"/>
        <w:rPr>
          <w:sz w:val="16"/>
        </w:rPr>
      </w:pPr>
      <w:r>
        <w:rPr>
          <w:color w:val="393939"/>
          <w:sz w:val="16"/>
        </w:rPr>
        <w:t>le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suivi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registres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d'entretien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et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maintenance</w:t>
      </w:r>
      <w:r>
        <w:rPr>
          <w:color w:val="393939"/>
          <w:spacing w:val="-7"/>
          <w:sz w:val="16"/>
        </w:rPr>
        <w:t> </w:t>
      </w:r>
      <w:r>
        <w:rPr>
          <w:color w:val="393939"/>
          <w:sz w:val="16"/>
        </w:rPr>
        <w:t>des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équipements,</w:t>
      </w:r>
      <w:r>
        <w:rPr>
          <w:color w:val="393939"/>
          <w:spacing w:val="-6"/>
          <w:sz w:val="16"/>
        </w:rPr>
        <w:t> </w:t>
      </w:r>
      <w:r>
        <w:rPr>
          <w:color w:val="393939"/>
          <w:sz w:val="16"/>
        </w:rPr>
        <w:t>la</w:t>
      </w:r>
      <w:r>
        <w:rPr>
          <w:color w:val="393939"/>
          <w:spacing w:val="-4"/>
          <w:sz w:val="16"/>
        </w:rPr>
        <w:t> </w:t>
      </w:r>
      <w:r>
        <w:rPr>
          <w:color w:val="393939"/>
          <w:sz w:val="16"/>
        </w:rPr>
        <w:t>plannification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de</w:t>
      </w:r>
      <w:r>
        <w:rPr>
          <w:color w:val="393939"/>
          <w:spacing w:val="-9"/>
          <w:sz w:val="16"/>
        </w:rPr>
        <w:t> </w:t>
      </w:r>
      <w:r>
        <w:rPr>
          <w:color w:val="393939"/>
          <w:sz w:val="16"/>
        </w:rPr>
        <w:t>rendez-vous </w:t>
      </w:r>
      <w:r>
        <w:rPr>
          <w:color w:val="393939"/>
          <w:spacing w:val="-2"/>
          <w:sz w:val="16"/>
        </w:rPr>
        <w:t>annuels.</w:t>
      </w:r>
    </w:p>
    <w:p>
      <w:pPr>
        <w:pStyle w:val="BodyText"/>
        <w:spacing w:line="261" w:lineRule="auto" w:before="116"/>
        <w:ind w:left="442" w:right="125"/>
      </w:pPr>
      <w:r>
        <w:rPr>
          <w:color w:val="393939"/>
        </w:rPr>
        <w:t>Il</w:t>
      </w:r>
      <w:r>
        <w:rPr>
          <w:color w:val="393939"/>
          <w:spacing w:val="-12"/>
        </w:rPr>
        <w:t> </w:t>
      </w:r>
      <w:r>
        <w:rPr>
          <w:color w:val="393939"/>
        </w:rPr>
        <w:t>exerce</w:t>
      </w:r>
      <w:r>
        <w:rPr>
          <w:color w:val="393939"/>
          <w:spacing w:val="-15"/>
        </w:rPr>
        <w:t> </w:t>
      </w:r>
      <w:r>
        <w:rPr>
          <w:color w:val="393939"/>
        </w:rPr>
        <w:t>ses</w:t>
      </w:r>
      <w:r>
        <w:rPr>
          <w:color w:val="393939"/>
          <w:spacing w:val="-13"/>
        </w:rPr>
        <w:t> </w:t>
      </w:r>
      <w:r>
        <w:rPr>
          <w:color w:val="393939"/>
        </w:rPr>
        <w:t>fonctions</w:t>
      </w:r>
      <w:r>
        <w:rPr>
          <w:color w:val="393939"/>
          <w:spacing w:val="-11"/>
        </w:rPr>
        <w:t> </w:t>
      </w:r>
      <w:r>
        <w:rPr>
          <w:color w:val="393939"/>
        </w:rPr>
        <w:t>dans</w:t>
      </w:r>
      <w:r>
        <w:rPr>
          <w:color w:val="393939"/>
          <w:spacing w:val="-13"/>
        </w:rPr>
        <w:t> </w:t>
      </w:r>
      <w:r>
        <w:rPr>
          <w:color w:val="393939"/>
        </w:rPr>
        <w:t>le</w:t>
      </w:r>
      <w:r>
        <w:rPr>
          <w:color w:val="393939"/>
          <w:spacing w:val="-15"/>
        </w:rPr>
        <w:t> </w:t>
      </w:r>
      <w:r>
        <w:rPr>
          <w:color w:val="393939"/>
        </w:rPr>
        <w:t>respect</w:t>
      </w:r>
      <w:r>
        <w:rPr>
          <w:color w:val="393939"/>
          <w:spacing w:val="-12"/>
        </w:rPr>
        <w:t> </w:t>
      </w:r>
      <w:r>
        <w:rPr>
          <w:color w:val="393939"/>
        </w:rPr>
        <w:t>des</w:t>
      </w:r>
      <w:r>
        <w:rPr>
          <w:color w:val="393939"/>
          <w:spacing w:val="-13"/>
        </w:rPr>
        <w:t> </w:t>
      </w:r>
      <w:r>
        <w:rPr>
          <w:color w:val="393939"/>
        </w:rPr>
        <w:t>règles</w:t>
      </w:r>
      <w:r>
        <w:rPr>
          <w:color w:val="393939"/>
          <w:spacing w:val="-11"/>
        </w:rPr>
        <w:t> </w:t>
      </w:r>
      <w:r>
        <w:rPr>
          <w:color w:val="393939"/>
        </w:rPr>
        <w:t>d'hygiène</w:t>
      </w:r>
      <w:r>
        <w:rPr>
          <w:color w:val="393939"/>
          <w:spacing w:val="-13"/>
        </w:rPr>
        <w:t> </w:t>
      </w:r>
      <w:r>
        <w:rPr>
          <w:color w:val="393939"/>
        </w:rPr>
        <w:t>et</w:t>
      </w:r>
      <w:r>
        <w:rPr>
          <w:color w:val="393939"/>
          <w:spacing w:val="-12"/>
        </w:rPr>
        <w:t> </w:t>
      </w:r>
      <w:r>
        <w:rPr>
          <w:color w:val="393939"/>
        </w:rPr>
        <w:t>de</w:t>
      </w:r>
      <w:r>
        <w:rPr>
          <w:color w:val="393939"/>
          <w:spacing w:val="-13"/>
        </w:rPr>
        <w:t> </w:t>
      </w:r>
      <w:r>
        <w:rPr>
          <w:color w:val="393939"/>
        </w:rPr>
        <w:t>sécurité,</w:t>
      </w:r>
      <w:r>
        <w:rPr>
          <w:color w:val="393939"/>
          <w:spacing w:val="-12"/>
        </w:rPr>
        <w:t> </w:t>
      </w:r>
      <w:r>
        <w:rPr>
          <w:color w:val="393939"/>
        </w:rPr>
        <w:t>ainsi</w:t>
      </w:r>
      <w:r>
        <w:rPr>
          <w:color w:val="393939"/>
          <w:spacing w:val="-12"/>
        </w:rPr>
        <w:t> </w:t>
      </w:r>
      <w:r>
        <w:rPr>
          <w:color w:val="393939"/>
        </w:rPr>
        <w:t>que</w:t>
      </w:r>
      <w:r>
        <w:rPr>
          <w:color w:val="393939"/>
          <w:spacing w:val="-15"/>
        </w:rPr>
        <w:t> </w:t>
      </w:r>
      <w:r>
        <w:rPr>
          <w:color w:val="393939"/>
        </w:rPr>
        <w:t>les</w:t>
      </w:r>
      <w:r>
        <w:rPr>
          <w:color w:val="393939"/>
          <w:spacing w:val="-11"/>
        </w:rPr>
        <w:t> </w:t>
      </w:r>
      <w:r>
        <w:rPr>
          <w:color w:val="393939"/>
        </w:rPr>
        <w:t>protocoles</w:t>
      </w:r>
      <w:r>
        <w:rPr>
          <w:color w:val="393939"/>
          <w:spacing w:val="-13"/>
        </w:rPr>
        <w:t> </w:t>
      </w:r>
      <w:r>
        <w:rPr>
          <w:color w:val="393939"/>
        </w:rPr>
        <w:t>mis en place par la structure.</w:t>
      </w:r>
    </w:p>
    <w:p>
      <w:pPr>
        <w:pStyle w:val="BodyText"/>
        <w:spacing w:after="0" w:line="261" w:lineRule="auto"/>
        <w:sectPr>
          <w:type w:val="continuous"/>
          <w:pgSz w:w="11910" w:h="16840"/>
          <w:pgMar w:header="565" w:footer="0" w:top="1400" w:bottom="280" w:left="708" w:right="566"/>
          <w:cols w:num="2" w:equalWidth="0">
            <w:col w:w="1789" w:space="40"/>
            <w:col w:w="8807"/>
          </w:cols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5296">
                <wp:simplePos x="0" y="0"/>
                <wp:positionH relativeFrom="page">
                  <wp:posOffset>463280</wp:posOffset>
                </wp:positionH>
                <wp:positionV relativeFrom="page">
                  <wp:posOffset>790574</wp:posOffset>
                </wp:positionV>
                <wp:extent cx="6962140" cy="956373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962140" cy="9563735"/>
                          <a:chExt cx="6962140" cy="956373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2494" y="438150"/>
                            <a:ext cx="6858000" cy="31610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3161030">
                                <a:moveTo>
                                  <a:pt x="0" y="3161029"/>
                                </a:moveTo>
                                <a:lnTo>
                                  <a:pt x="6858000" y="3161029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161029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740272"/>
                            <a:ext cx="6961655" cy="582321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2494" y="3762235"/>
                            <a:ext cx="6858000" cy="57200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58000" h="5720080">
                                <a:moveTo>
                                  <a:pt x="0" y="5720080"/>
                                </a:moveTo>
                                <a:lnTo>
                                  <a:pt x="6858000" y="5720080"/>
                                </a:lnTo>
                                <a:lnTo>
                                  <a:pt x="6858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72008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55F82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181879" y="3622547"/>
                            <a:ext cx="1064895" cy="219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895" h="219710">
                                <a:moveTo>
                                  <a:pt x="0" y="219583"/>
                                </a:moveTo>
                                <a:lnTo>
                                  <a:pt x="1064894" y="219583"/>
                                </a:lnTo>
                                <a:lnTo>
                                  <a:pt x="106489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1958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789" y="7773161"/>
                            <a:ext cx="1136015" cy="16592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6015" h="1659255">
                                <a:moveTo>
                                  <a:pt x="1107567" y="0"/>
                                </a:moveTo>
                                <a:lnTo>
                                  <a:pt x="28435" y="0"/>
                                </a:lnTo>
                                <a:lnTo>
                                  <a:pt x="17364" y="2230"/>
                                </a:lnTo>
                                <a:lnTo>
                                  <a:pt x="8326" y="8318"/>
                                </a:lnTo>
                                <a:lnTo>
                                  <a:pt x="2233" y="17359"/>
                                </a:lnTo>
                                <a:lnTo>
                                  <a:pt x="0" y="28448"/>
                                </a:lnTo>
                                <a:lnTo>
                                  <a:pt x="0" y="1630807"/>
                                </a:lnTo>
                                <a:lnTo>
                                  <a:pt x="2233" y="1641872"/>
                                </a:lnTo>
                                <a:lnTo>
                                  <a:pt x="8326" y="1650911"/>
                                </a:lnTo>
                                <a:lnTo>
                                  <a:pt x="17364" y="1657006"/>
                                </a:lnTo>
                                <a:lnTo>
                                  <a:pt x="28435" y="1659242"/>
                                </a:lnTo>
                                <a:lnTo>
                                  <a:pt x="1107567" y="1659242"/>
                                </a:lnTo>
                                <a:lnTo>
                                  <a:pt x="1118655" y="1657006"/>
                                </a:lnTo>
                                <a:lnTo>
                                  <a:pt x="1127696" y="1650911"/>
                                </a:lnTo>
                                <a:lnTo>
                                  <a:pt x="1133784" y="1641872"/>
                                </a:lnTo>
                                <a:lnTo>
                                  <a:pt x="1136015" y="1630807"/>
                                </a:lnTo>
                                <a:lnTo>
                                  <a:pt x="1136015" y="28448"/>
                                </a:lnTo>
                                <a:lnTo>
                                  <a:pt x="1133784" y="17359"/>
                                </a:lnTo>
                                <a:lnTo>
                                  <a:pt x="1127696" y="8318"/>
                                </a:lnTo>
                                <a:lnTo>
                                  <a:pt x="1118655" y="2230"/>
                                </a:lnTo>
                                <a:lnTo>
                                  <a:pt x="110756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CEAF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305829" y="3828796"/>
                            <a:ext cx="5536565" cy="55956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36565" h="5595620">
                                <a:moveTo>
                                  <a:pt x="2539" y="404622"/>
                                </a:moveTo>
                                <a:lnTo>
                                  <a:pt x="5261" y="357424"/>
                                </a:lnTo>
                                <a:lnTo>
                                  <a:pt x="13223" y="311829"/>
                                </a:lnTo>
                                <a:lnTo>
                                  <a:pt x="26123" y="268138"/>
                                </a:lnTo>
                                <a:lnTo>
                                  <a:pt x="43656" y="226656"/>
                                </a:lnTo>
                                <a:lnTo>
                                  <a:pt x="65521" y="187685"/>
                                </a:lnTo>
                                <a:lnTo>
                                  <a:pt x="91414" y="151529"/>
                                </a:lnTo>
                                <a:lnTo>
                                  <a:pt x="121031" y="118490"/>
                                </a:lnTo>
                                <a:lnTo>
                                  <a:pt x="154069" y="88874"/>
                                </a:lnTo>
                                <a:lnTo>
                                  <a:pt x="190225" y="62981"/>
                                </a:lnTo>
                                <a:lnTo>
                                  <a:pt x="229196" y="41116"/>
                                </a:lnTo>
                                <a:lnTo>
                                  <a:pt x="270678" y="23583"/>
                                </a:lnTo>
                                <a:lnTo>
                                  <a:pt x="314369" y="10683"/>
                                </a:lnTo>
                                <a:lnTo>
                                  <a:pt x="359964" y="2721"/>
                                </a:lnTo>
                                <a:lnTo>
                                  <a:pt x="407162" y="0"/>
                                </a:lnTo>
                                <a:lnTo>
                                  <a:pt x="5131943" y="0"/>
                                </a:lnTo>
                                <a:lnTo>
                                  <a:pt x="5179140" y="2721"/>
                                </a:lnTo>
                                <a:lnTo>
                                  <a:pt x="5224735" y="10683"/>
                                </a:lnTo>
                                <a:lnTo>
                                  <a:pt x="5268426" y="23583"/>
                                </a:lnTo>
                                <a:lnTo>
                                  <a:pt x="5309908" y="41116"/>
                                </a:lnTo>
                                <a:lnTo>
                                  <a:pt x="5348879" y="62981"/>
                                </a:lnTo>
                                <a:lnTo>
                                  <a:pt x="5385035" y="88874"/>
                                </a:lnTo>
                                <a:lnTo>
                                  <a:pt x="5418073" y="118491"/>
                                </a:lnTo>
                                <a:lnTo>
                                  <a:pt x="5447690" y="151529"/>
                                </a:lnTo>
                                <a:lnTo>
                                  <a:pt x="5473583" y="187685"/>
                                </a:lnTo>
                                <a:lnTo>
                                  <a:pt x="5495448" y="226656"/>
                                </a:lnTo>
                                <a:lnTo>
                                  <a:pt x="5512981" y="268138"/>
                                </a:lnTo>
                                <a:lnTo>
                                  <a:pt x="5525881" y="311829"/>
                                </a:lnTo>
                                <a:lnTo>
                                  <a:pt x="5533843" y="357424"/>
                                </a:lnTo>
                                <a:lnTo>
                                  <a:pt x="5536565" y="404622"/>
                                </a:lnTo>
                                <a:lnTo>
                                  <a:pt x="5536565" y="3491738"/>
                                </a:lnTo>
                                <a:lnTo>
                                  <a:pt x="5533843" y="3538935"/>
                                </a:lnTo>
                                <a:lnTo>
                                  <a:pt x="5525881" y="3584530"/>
                                </a:lnTo>
                                <a:lnTo>
                                  <a:pt x="5512981" y="3628221"/>
                                </a:lnTo>
                                <a:lnTo>
                                  <a:pt x="5495448" y="3669703"/>
                                </a:lnTo>
                                <a:lnTo>
                                  <a:pt x="5473583" y="3708674"/>
                                </a:lnTo>
                                <a:lnTo>
                                  <a:pt x="5447690" y="3744830"/>
                                </a:lnTo>
                                <a:lnTo>
                                  <a:pt x="5418074" y="3777869"/>
                                </a:lnTo>
                                <a:lnTo>
                                  <a:pt x="5385035" y="3807485"/>
                                </a:lnTo>
                                <a:lnTo>
                                  <a:pt x="5348879" y="3833378"/>
                                </a:lnTo>
                                <a:lnTo>
                                  <a:pt x="5309908" y="3855243"/>
                                </a:lnTo>
                                <a:lnTo>
                                  <a:pt x="5268426" y="3872776"/>
                                </a:lnTo>
                                <a:lnTo>
                                  <a:pt x="5224735" y="3885676"/>
                                </a:lnTo>
                                <a:lnTo>
                                  <a:pt x="5179140" y="3893638"/>
                                </a:lnTo>
                                <a:lnTo>
                                  <a:pt x="5131943" y="3896360"/>
                                </a:lnTo>
                                <a:lnTo>
                                  <a:pt x="407162" y="3896360"/>
                                </a:lnTo>
                                <a:lnTo>
                                  <a:pt x="359964" y="3893638"/>
                                </a:lnTo>
                                <a:lnTo>
                                  <a:pt x="314369" y="3885676"/>
                                </a:lnTo>
                                <a:lnTo>
                                  <a:pt x="270678" y="3872776"/>
                                </a:lnTo>
                                <a:lnTo>
                                  <a:pt x="229196" y="3855243"/>
                                </a:lnTo>
                                <a:lnTo>
                                  <a:pt x="190225" y="3833378"/>
                                </a:lnTo>
                                <a:lnTo>
                                  <a:pt x="154069" y="3807485"/>
                                </a:lnTo>
                                <a:lnTo>
                                  <a:pt x="121030" y="3777868"/>
                                </a:lnTo>
                                <a:lnTo>
                                  <a:pt x="91414" y="3744830"/>
                                </a:lnTo>
                                <a:lnTo>
                                  <a:pt x="65521" y="3708674"/>
                                </a:lnTo>
                                <a:lnTo>
                                  <a:pt x="43656" y="3669703"/>
                                </a:lnTo>
                                <a:lnTo>
                                  <a:pt x="26123" y="3628221"/>
                                </a:lnTo>
                                <a:lnTo>
                                  <a:pt x="13223" y="3584530"/>
                                </a:lnTo>
                                <a:lnTo>
                                  <a:pt x="5261" y="3538935"/>
                                </a:lnTo>
                                <a:lnTo>
                                  <a:pt x="2539" y="3491738"/>
                                </a:lnTo>
                                <a:lnTo>
                                  <a:pt x="2539" y="404622"/>
                                </a:lnTo>
                                <a:close/>
                              </a:path>
                              <a:path w="5536565" h="5595620">
                                <a:moveTo>
                                  <a:pt x="0" y="4142994"/>
                                </a:moveTo>
                                <a:lnTo>
                                  <a:pt x="4794" y="4095401"/>
                                </a:lnTo>
                                <a:lnTo>
                                  <a:pt x="18547" y="4051079"/>
                                </a:lnTo>
                                <a:lnTo>
                                  <a:pt x="40310" y="4010975"/>
                                </a:lnTo>
                                <a:lnTo>
                                  <a:pt x="69135" y="3976036"/>
                                </a:lnTo>
                                <a:lnTo>
                                  <a:pt x="104074" y="3947211"/>
                                </a:lnTo>
                                <a:lnTo>
                                  <a:pt x="144178" y="3925448"/>
                                </a:lnTo>
                                <a:lnTo>
                                  <a:pt x="188500" y="3911695"/>
                                </a:lnTo>
                                <a:lnTo>
                                  <a:pt x="236092" y="3906901"/>
                                </a:lnTo>
                                <a:lnTo>
                                  <a:pt x="4920742" y="3906901"/>
                                </a:lnTo>
                                <a:lnTo>
                                  <a:pt x="4968334" y="3911695"/>
                                </a:lnTo>
                                <a:lnTo>
                                  <a:pt x="5012656" y="3925448"/>
                                </a:lnTo>
                                <a:lnTo>
                                  <a:pt x="5052760" y="3947211"/>
                                </a:lnTo>
                                <a:lnTo>
                                  <a:pt x="5087699" y="3976036"/>
                                </a:lnTo>
                                <a:lnTo>
                                  <a:pt x="5116524" y="4010975"/>
                                </a:lnTo>
                                <a:lnTo>
                                  <a:pt x="5138287" y="4051079"/>
                                </a:lnTo>
                                <a:lnTo>
                                  <a:pt x="5152040" y="4095401"/>
                                </a:lnTo>
                                <a:lnTo>
                                  <a:pt x="5156835" y="4142994"/>
                                </a:lnTo>
                                <a:lnTo>
                                  <a:pt x="5156835" y="5359209"/>
                                </a:lnTo>
                                <a:lnTo>
                                  <a:pt x="5152040" y="5406800"/>
                                </a:lnTo>
                                <a:lnTo>
                                  <a:pt x="5138287" y="5451126"/>
                                </a:lnTo>
                                <a:lnTo>
                                  <a:pt x="5116524" y="5491238"/>
                                </a:lnTo>
                                <a:lnTo>
                                  <a:pt x="5087699" y="5526187"/>
                                </a:lnTo>
                                <a:lnTo>
                                  <a:pt x="5052760" y="5555023"/>
                                </a:lnTo>
                                <a:lnTo>
                                  <a:pt x="5012656" y="5576795"/>
                                </a:lnTo>
                                <a:lnTo>
                                  <a:pt x="4968334" y="5590555"/>
                                </a:lnTo>
                                <a:lnTo>
                                  <a:pt x="4920742" y="5595353"/>
                                </a:lnTo>
                                <a:lnTo>
                                  <a:pt x="236092" y="5595353"/>
                                </a:lnTo>
                                <a:lnTo>
                                  <a:pt x="188500" y="5590555"/>
                                </a:lnTo>
                                <a:lnTo>
                                  <a:pt x="144178" y="5576795"/>
                                </a:lnTo>
                                <a:lnTo>
                                  <a:pt x="104074" y="5555023"/>
                                </a:lnTo>
                                <a:lnTo>
                                  <a:pt x="69135" y="5526187"/>
                                </a:lnTo>
                                <a:lnTo>
                                  <a:pt x="40310" y="5491238"/>
                                </a:lnTo>
                                <a:lnTo>
                                  <a:pt x="18547" y="5451126"/>
                                </a:lnTo>
                                <a:lnTo>
                                  <a:pt x="4794" y="5406800"/>
                                </a:lnTo>
                                <a:lnTo>
                                  <a:pt x="0" y="5359209"/>
                                </a:lnTo>
                                <a:lnTo>
                                  <a:pt x="0" y="4142994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292369" y="290195"/>
                            <a:ext cx="2393315" cy="3028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93315" h="302895">
                                <a:moveTo>
                                  <a:pt x="2393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2895"/>
                                </a:lnTo>
                                <a:lnTo>
                                  <a:pt x="2393315" y="302895"/>
                                </a:lnTo>
                                <a:lnTo>
                                  <a:pt x="2393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 descr="Une image contenant texte, Police, capture d’écran, logo  Le contenu généré par l’IA peut être incorrect.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817504" y="0"/>
                            <a:ext cx="717549" cy="43370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6.478745pt;margin-top:62.249985pt;width:548.2pt;height:753.05pt;mso-position-horizontal-relative:page;mso-position-vertical-relative:page;z-index:-15901184" id="docshapegroup4" coordorigin="730,1245" coordsize="10964,15061">
                <v:rect style="position:absolute;left:765;top:1935;width:10800;height:4978" id="docshape5" filled="false" stroked="true" strokeweight="2.25pt" strokecolor="#042333">
                  <v:stroke dashstyle="solid"/>
                </v:rect>
                <v:shape style="position:absolute;left:729;top:7135;width:10964;height:9171" type="#_x0000_t75" id="docshape6" stroked="false">
                  <v:imagedata r:id="rId6" o:title=""/>
                </v:shape>
                <v:rect style="position:absolute;left:765;top:7169;width:10800;height:9008" id="docshape7" filled="false" stroked="true" strokeweight="2.25pt" strokecolor="#155f82">
                  <v:stroke dashstyle="solid"/>
                </v:rect>
                <v:rect style="position:absolute;left:1016;top:6949;width:1677;height:346" id="docshape8" filled="true" fillcolor="#ffffff" stroked="false">
                  <v:fill type="solid"/>
                </v:rect>
                <v:shape style="position:absolute;left:882;top:13486;width:1789;height:2613" id="docshape9" coordorigin="882,13486" coordsize="1789,2613" path="m2626,13486l927,13486,909,13490,895,13499,886,13514,882,13531,882,16054,886,16072,895,16086,909,16096,927,16099,2626,16099,2644,16096,2658,16086,2667,16072,2671,16054,2671,13531,2667,13514,2658,13499,2644,13490,2626,13486xe" filled="true" fillcolor="#dceaf7" stroked="false">
                  <v:path arrowok="t"/>
                  <v:fill type="solid"/>
                </v:shape>
                <v:shape style="position:absolute;left:2786;top:7274;width:8719;height:8812" id="docshape10" coordorigin="2786,7275" coordsize="8719,8812" path="m2790,7912l2794,7837,2807,7766,2827,7697,2855,7632,2889,7570,2930,7513,2977,7461,3029,7415,3086,7374,3147,7339,3212,7312,3281,7291,3353,7279,3427,7275,10868,7275,10942,7279,11014,7291,11083,7312,11148,7339,11209,7374,11266,7415,11318,7461,11365,7513,11406,7570,11440,7632,11468,7697,11488,7766,11501,7837,11505,7912,11505,12773,11501,12848,11488,12920,11468,12988,11440,13054,11406,13115,11365,13172,11318,13224,11266,13271,11209,13311,11148,13346,11083,13373,11014,13394,10942,13406,10868,13411,3427,13411,3353,13406,3281,13394,3212,13373,3147,13346,3086,13311,3029,13271,2977,13224,2930,13172,2889,13115,2855,13054,2827,12988,2807,12920,2794,12848,2790,12773,2790,7912xm2786,13799l2794,13724,2815,13654,2849,13591,2895,13536,2950,13491,3013,13456,3083,13435,3158,13427,10535,13427,10610,13435,10680,13456,10743,13491,10798,13536,10844,13591,10878,13654,10899,13724,10907,13799,10907,15714,10899,15789,10878,15859,10844,15922,10798,15977,10743,16023,10680,16057,10610,16079,10535,16086,3158,16086,3083,16079,3013,16057,2950,16023,2895,15977,2849,15922,2815,15859,2794,15789,2786,15714,2786,13799xe" filled="false" stroked="true" strokeweight=".25pt" strokecolor="#ffffff">
                  <v:path arrowok="t"/>
                  <v:stroke dashstyle="solid"/>
                </v:shape>
                <v:rect style="position:absolute;left:1190;top:1702;width:3769;height:477" id="docshape11" filled="true" fillcolor="#ffffff" stroked="false">
                  <v:fill type="solid"/>
                </v:rect>
                <v:shape style="position:absolute;left:9891;top:1245;width:1130;height:683" type="#_x0000_t75" id="docshape12" alt="Une image contenant texte, Police, capture d’écran, logo  Le contenu généré par l’IA peut être incorrect." stroked="false">
                  <v:imagedata r:id="rId7" o:title=""/>
                </v:shape>
                <w10:wrap type="none"/>
              </v:group>
            </w:pict>
          </mc:Fallback>
        </mc:AlternateConten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1"/>
      </w:pPr>
    </w:p>
    <w:p>
      <w:pPr>
        <w:pStyle w:val="BodyText"/>
        <w:spacing w:line="259" w:lineRule="auto"/>
        <w:ind w:left="2189" w:right="540"/>
        <w:jc w:val="both"/>
      </w:pPr>
      <w:r>
        <w:rPr>
          <w:color w:val="393939"/>
        </w:rPr>
        <w:t>Ses tâches</w:t>
      </w:r>
      <w:r>
        <w:rPr>
          <w:color w:val="393939"/>
          <w:spacing w:val="-1"/>
        </w:rPr>
        <w:t> </w:t>
      </w:r>
      <w:r>
        <w:rPr>
          <w:color w:val="393939"/>
        </w:rPr>
        <w:t>peuvent varier en</w:t>
      </w:r>
      <w:r>
        <w:rPr>
          <w:color w:val="393939"/>
          <w:spacing w:val="-2"/>
        </w:rPr>
        <w:t> </w:t>
      </w:r>
      <w:r>
        <w:rPr>
          <w:color w:val="393939"/>
        </w:rPr>
        <w:t>fonction des</w:t>
      </w:r>
      <w:r>
        <w:rPr>
          <w:color w:val="393939"/>
          <w:spacing w:val="-1"/>
        </w:rPr>
        <w:t> </w:t>
      </w:r>
      <w:r>
        <w:rPr>
          <w:color w:val="393939"/>
        </w:rPr>
        <w:t>besoins</w:t>
      </w:r>
      <w:r>
        <w:rPr>
          <w:color w:val="393939"/>
          <w:spacing w:val="-1"/>
        </w:rPr>
        <w:t> </w:t>
      </w:r>
      <w:r>
        <w:rPr>
          <w:color w:val="393939"/>
        </w:rPr>
        <w:t>et de la typologie de</w:t>
      </w:r>
      <w:r>
        <w:rPr>
          <w:color w:val="393939"/>
          <w:spacing w:val="-2"/>
        </w:rPr>
        <w:t> </w:t>
      </w:r>
      <w:r>
        <w:rPr>
          <w:color w:val="393939"/>
        </w:rPr>
        <w:t>sa</w:t>
      </w:r>
      <w:r>
        <w:rPr>
          <w:color w:val="393939"/>
          <w:spacing w:val="-2"/>
        </w:rPr>
        <w:t> </w:t>
      </w:r>
      <w:r>
        <w:rPr>
          <w:color w:val="393939"/>
        </w:rPr>
        <w:t>structure (trier</w:t>
      </w:r>
      <w:r>
        <w:rPr>
          <w:color w:val="393939"/>
          <w:spacing w:val="-3"/>
        </w:rPr>
        <w:t> </w:t>
      </w:r>
      <w:r>
        <w:rPr>
          <w:color w:val="393939"/>
        </w:rPr>
        <w:t>le linge sale et charger les machines pour une crèche par exemple). En fonction de l'organisation de la structure, il peut être</w:t>
      </w:r>
      <w:r>
        <w:rPr>
          <w:color w:val="393939"/>
          <w:spacing w:val="-2"/>
        </w:rPr>
        <w:t> </w:t>
      </w:r>
      <w:r>
        <w:rPr>
          <w:color w:val="393939"/>
        </w:rPr>
        <w:t>en contact avec les familles et le</w:t>
      </w:r>
      <w:r>
        <w:rPr>
          <w:color w:val="393939"/>
          <w:spacing w:val="-2"/>
        </w:rPr>
        <w:t> </w:t>
      </w:r>
      <w:r>
        <w:rPr>
          <w:color w:val="393939"/>
        </w:rPr>
        <w:t>public accueilli.</w:t>
      </w:r>
    </w:p>
    <w:p>
      <w:pPr>
        <w:pStyle w:val="BodyText"/>
        <w:spacing w:before="131"/>
        <w:rPr>
          <w:sz w:val="22"/>
        </w:rPr>
      </w:pPr>
    </w:p>
    <w:p>
      <w:pPr>
        <w:spacing w:before="0"/>
        <w:ind w:left="477" w:right="0" w:firstLine="0"/>
        <w:jc w:val="left"/>
        <w:rPr>
          <w:rFonts w:ascii="Tahoma" w:hAnsi="Tahoma"/>
          <w:b/>
          <w:sz w:val="22"/>
        </w:rPr>
      </w:pPr>
      <w:r>
        <w:rPr>
          <w:rFonts w:ascii="Tahoma" w:hAnsi="Tahoma"/>
          <w:b/>
          <w:color w:val="0E4660"/>
          <w:spacing w:val="-2"/>
          <w:w w:val="105"/>
          <w:sz w:val="22"/>
        </w:rPr>
        <w:t>Variabilité</w:t>
      </w:r>
    </w:p>
    <w:p>
      <w:pPr>
        <w:spacing w:after="0"/>
        <w:jc w:val="left"/>
        <w:rPr>
          <w:rFonts w:ascii="Tahoma" w:hAnsi="Tahoma"/>
          <w:b/>
          <w:sz w:val="22"/>
        </w:rPr>
        <w:sectPr>
          <w:type w:val="continuous"/>
          <w:pgSz w:w="11910" w:h="16840"/>
          <w:pgMar w:header="565" w:footer="0" w:top="1400" w:bottom="280" w:left="708" w:right="566"/>
        </w:sectPr>
      </w:pPr>
    </w:p>
    <w:p>
      <w:pPr>
        <w:pStyle w:val="BodyText"/>
        <w:spacing w:before="185"/>
        <w:rPr>
          <w:rFonts w:ascii="Tahoma"/>
          <w:b/>
          <w:sz w:val="28"/>
        </w:rPr>
      </w:pPr>
    </w:p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4784">
            <wp:simplePos x="0" y="0"/>
            <wp:positionH relativeFrom="page">
              <wp:posOffset>6304279</wp:posOffset>
            </wp:positionH>
            <wp:positionV relativeFrom="paragraph">
              <wp:posOffset>-318713</wp:posOffset>
            </wp:positionV>
            <wp:extent cx="717550" cy="433704"/>
            <wp:effectExtent l="0" t="0" r="0" b="0"/>
            <wp:wrapNone/>
            <wp:docPr id="13" name="Image 1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 descr="Une image contenant texte, Police, capture d’écran, logo  Le contenu généré par l’IA peut être incorrect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7550" cy="433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186B23"/>
        </w:rPr>
        <w:t>Compétences</w:t>
      </w:r>
      <w:r>
        <w:rPr>
          <w:color w:val="186B23"/>
          <w:spacing w:val="37"/>
        </w:rPr>
        <w:t> </w:t>
      </w:r>
      <w:r>
        <w:rPr>
          <w:color w:val="186B23"/>
        </w:rPr>
        <w:t>/</w:t>
      </w:r>
      <w:r>
        <w:rPr>
          <w:color w:val="186B23"/>
          <w:spacing w:val="40"/>
        </w:rPr>
        <w:t> </w:t>
      </w:r>
      <w:r>
        <w:rPr>
          <w:color w:val="186B23"/>
        </w:rPr>
        <w:t>connaissances</w:t>
      </w:r>
      <w:r>
        <w:rPr>
          <w:color w:val="186B23"/>
          <w:spacing w:val="43"/>
        </w:rPr>
        <w:t> </w:t>
      </w:r>
      <w:r>
        <w:rPr>
          <w:color w:val="186B23"/>
        </w:rPr>
        <w:t>requises</w:t>
      </w:r>
      <w:r>
        <w:rPr>
          <w:color w:val="186B23"/>
          <w:spacing w:val="37"/>
        </w:rPr>
        <w:t> </w:t>
      </w:r>
      <w:r>
        <w:rPr>
          <w:color w:val="186B23"/>
        </w:rPr>
        <w:t>pour</w:t>
      </w:r>
      <w:r>
        <w:rPr>
          <w:color w:val="186B23"/>
          <w:spacing w:val="42"/>
        </w:rPr>
        <w:t> </w:t>
      </w:r>
      <w:r>
        <w:rPr>
          <w:color w:val="186B23"/>
        </w:rPr>
        <w:t>exercer</w:t>
      </w:r>
      <w:r>
        <w:rPr>
          <w:color w:val="186B23"/>
          <w:spacing w:val="41"/>
        </w:rPr>
        <w:t> </w:t>
      </w:r>
      <w:r>
        <w:rPr>
          <w:color w:val="186B23"/>
        </w:rPr>
        <w:t>le</w:t>
      </w:r>
      <w:r>
        <w:rPr>
          <w:color w:val="186B23"/>
          <w:spacing w:val="42"/>
        </w:rPr>
        <w:t> </w:t>
      </w:r>
      <w:r>
        <w:rPr>
          <w:color w:val="186B23"/>
          <w:spacing w:val="-2"/>
        </w:rPr>
        <w:t>métier</w:t>
      </w: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rPr>
          <w:rFonts w:ascii="Tahoma"/>
          <w:b/>
        </w:rPr>
      </w:pPr>
    </w:p>
    <w:p>
      <w:pPr>
        <w:pStyle w:val="BodyText"/>
        <w:spacing w:before="25"/>
        <w:rPr>
          <w:rFonts w:ascii="Tahoma"/>
          <w:b/>
        </w:rPr>
      </w:pP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5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612775</wp:posOffset>
                </wp:positionH>
                <wp:positionV relativeFrom="paragraph">
                  <wp:posOffset>-535752</wp:posOffset>
                </wp:positionV>
                <wp:extent cx="1200150" cy="2043430"/>
                <wp:effectExtent l="0" t="0" r="0" b="0"/>
                <wp:wrapNone/>
                <wp:docPr id="14" name="Textbox 1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4" name="Textbox 14"/>
                      <wps:cNvSpPr txBox="1"/>
                      <wps:spPr>
                        <a:xfrm>
                          <a:off x="0" y="0"/>
                          <a:ext cx="1200150" cy="204343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77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218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Compétences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25pt;margin-top:-42.185242pt;width:94.5pt;height:160.9pt;mso-position-horizontal-relative:page;mso-position-vertical-relative:paragraph;z-index:15734272" type="#_x0000_t202" id="docshape13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77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218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Compétences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Planifier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6"/>
          <w:sz w:val="16"/>
        </w:rPr>
        <w:t> </w:t>
      </w:r>
      <w:r>
        <w:rPr>
          <w:color w:val="929292"/>
          <w:sz w:val="16"/>
        </w:rPr>
        <w:t>organiser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travail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manière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à</w:t>
      </w:r>
      <w:r>
        <w:rPr>
          <w:color w:val="929292"/>
          <w:spacing w:val="-14"/>
          <w:sz w:val="16"/>
        </w:rPr>
        <w:t> </w:t>
      </w:r>
      <w:r>
        <w:rPr>
          <w:color w:val="929292"/>
          <w:sz w:val="16"/>
        </w:rPr>
        <w:t>respecter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délais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Réaliser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2"/>
          <w:sz w:val="16"/>
        </w:rPr>
        <w:t>des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travaux d'entretien</w:t>
      </w:r>
      <w:r>
        <w:rPr>
          <w:color w:val="929292"/>
          <w:spacing w:val="-4"/>
          <w:sz w:val="16"/>
        </w:rPr>
        <w:t> </w:t>
      </w:r>
      <w:r>
        <w:rPr>
          <w:color w:val="929292"/>
          <w:spacing w:val="-2"/>
          <w:sz w:val="16"/>
        </w:rPr>
        <w:t>courant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2"/>
          <w:sz w:val="16"/>
        </w:rPr>
        <w:t>des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équipements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4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Surveiller</w:t>
      </w:r>
      <w:r>
        <w:rPr>
          <w:color w:val="929292"/>
          <w:spacing w:val="-1"/>
          <w:sz w:val="16"/>
        </w:rPr>
        <w:t> </w:t>
      </w:r>
      <w:r>
        <w:rPr>
          <w:color w:val="929292"/>
          <w:spacing w:val="-2"/>
          <w:sz w:val="16"/>
        </w:rPr>
        <w:t>les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2"/>
          <w:sz w:val="16"/>
        </w:rPr>
        <w:t>installations</w:t>
      </w:r>
      <w:r>
        <w:rPr>
          <w:color w:val="929292"/>
          <w:spacing w:val="-1"/>
          <w:sz w:val="16"/>
        </w:rPr>
        <w:t> </w:t>
      </w:r>
      <w:r>
        <w:rPr>
          <w:color w:val="929292"/>
          <w:spacing w:val="-2"/>
          <w:sz w:val="16"/>
        </w:rPr>
        <w:t>techniques</w:t>
      </w:r>
      <w:r>
        <w:rPr>
          <w:color w:val="929292"/>
          <w:sz w:val="16"/>
        </w:rPr>
        <w:t> </w:t>
      </w:r>
      <w:r>
        <w:rPr>
          <w:color w:val="929292"/>
          <w:spacing w:val="-2"/>
          <w:sz w:val="16"/>
        </w:rPr>
        <w:t>pour prévenir</w:t>
      </w:r>
      <w:r>
        <w:rPr>
          <w:color w:val="929292"/>
          <w:sz w:val="16"/>
        </w:rPr>
        <w:t> </w:t>
      </w:r>
      <w:r>
        <w:rPr>
          <w:color w:val="929292"/>
          <w:spacing w:val="-2"/>
          <w:sz w:val="16"/>
        </w:rPr>
        <w:t>tous</w:t>
      </w:r>
      <w:r>
        <w:rPr>
          <w:color w:val="929292"/>
          <w:spacing w:val="-5"/>
          <w:sz w:val="16"/>
        </w:rPr>
        <w:t> </w:t>
      </w:r>
      <w:r>
        <w:rPr>
          <w:color w:val="929292"/>
          <w:spacing w:val="-2"/>
          <w:sz w:val="16"/>
        </w:rPr>
        <w:t>les</w:t>
      </w:r>
      <w:r>
        <w:rPr>
          <w:color w:val="929292"/>
          <w:spacing w:val="-3"/>
          <w:sz w:val="16"/>
        </w:rPr>
        <w:t> </w:t>
      </w:r>
      <w:r>
        <w:rPr>
          <w:color w:val="929292"/>
          <w:spacing w:val="-2"/>
          <w:sz w:val="16"/>
        </w:rPr>
        <w:t>risques</w:t>
      </w:r>
    </w:p>
    <w:p>
      <w:pPr>
        <w:pStyle w:val="ListParagraph"/>
        <w:numPr>
          <w:ilvl w:val="1"/>
          <w:numId w:val="2"/>
        </w:numPr>
        <w:tabs>
          <w:tab w:pos="3049" w:val="left" w:leader="none"/>
        </w:tabs>
        <w:spacing w:line="242" w:lineRule="auto" w:before="0" w:after="0"/>
        <w:ind w:left="3049" w:right="1169" w:hanging="361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Repérer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signaux/incidents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d'une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machine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qui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exigent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2"/>
          <w:sz w:val="16"/>
        </w:rPr>
        <w:t> </w:t>
      </w:r>
      <w:r>
        <w:rPr>
          <w:color w:val="929292"/>
          <w:sz w:val="16"/>
        </w:rPr>
        <w:t>réagir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d'alerter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la </w:t>
      </w:r>
      <w:r>
        <w:rPr>
          <w:color w:val="929292"/>
          <w:spacing w:val="-2"/>
          <w:sz w:val="16"/>
        </w:rPr>
        <w:t>hiérarchie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193" w:lineRule="exact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Appliquer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consignes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d'hygiène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et/ou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pacing w:val="-2"/>
          <w:sz w:val="16"/>
        </w:rPr>
        <w:t>sécurité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240" w:lineRule="auto" w:before="0" w:after="0"/>
        <w:ind w:left="304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Tenir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à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jour</w:t>
      </w:r>
      <w:r>
        <w:rPr>
          <w:color w:val="929292"/>
          <w:spacing w:val="-13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registres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maintenance</w:t>
      </w:r>
      <w:r>
        <w:rPr>
          <w:color w:val="929292"/>
          <w:spacing w:val="-15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4"/>
          <w:sz w:val="16"/>
        </w:rPr>
        <w:t> </w:t>
      </w:r>
      <w:r>
        <w:rPr>
          <w:color w:val="929292"/>
          <w:spacing w:val="-2"/>
          <w:sz w:val="16"/>
        </w:rPr>
        <w:t>d'intervention</w:t>
      </w:r>
    </w:p>
    <w:p>
      <w:pPr>
        <w:pStyle w:val="ListParagraph"/>
        <w:numPr>
          <w:ilvl w:val="1"/>
          <w:numId w:val="2"/>
        </w:numPr>
        <w:tabs>
          <w:tab w:pos="3048" w:val="left" w:leader="none"/>
        </w:tabs>
        <w:spacing w:line="240" w:lineRule="auto" w:before="2" w:after="0"/>
        <w:ind w:left="304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Manipuler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stocker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les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produits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d'entretiens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dans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le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respect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normes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en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vigueur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24"/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614680</wp:posOffset>
                </wp:positionH>
                <wp:positionV relativeFrom="paragraph">
                  <wp:posOffset>-388603</wp:posOffset>
                </wp:positionV>
                <wp:extent cx="1200150" cy="1415415"/>
                <wp:effectExtent l="0" t="0" r="0" b="0"/>
                <wp:wrapNone/>
                <wp:docPr id="15" name="Textbox 1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5" name="Textbox 15"/>
                      <wps:cNvSpPr txBox="1"/>
                      <wps:spPr>
                        <a:xfrm>
                          <a:off x="0" y="0"/>
                          <a:ext cx="1200150" cy="1415415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168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162" w:right="0" w:firstLine="0"/>
                              <w:jc w:val="left"/>
                              <w:rPr>
                                <w:rFonts w:asci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Connaissances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30.598679pt;width:94.5pt;height:111.45pt;mso-position-horizontal-relative:page;mso-position-vertical-relative:paragraph;z-index:15733760" type="#_x0000_t202" id="docshape14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168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162" w:right="0" w:firstLine="0"/>
                        <w:jc w:val="left"/>
                        <w:rPr>
                          <w:rFonts w:asci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Connaissances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z w:val="16"/>
        </w:rPr>
        <w:t>Mode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d'emploi</w:t>
      </w:r>
      <w:r>
        <w:rPr>
          <w:color w:val="929292"/>
          <w:spacing w:val="-2"/>
          <w:sz w:val="16"/>
        </w:rPr>
        <w:t> </w:t>
      </w:r>
      <w:r>
        <w:rPr>
          <w:color w:val="929292"/>
          <w:sz w:val="16"/>
        </w:rPr>
        <w:t>et notices techniques</w:t>
      </w:r>
      <w:r>
        <w:rPr>
          <w:color w:val="929292"/>
          <w:spacing w:val="2"/>
          <w:sz w:val="16"/>
        </w:rPr>
        <w:t> </w:t>
      </w:r>
      <w:r>
        <w:rPr>
          <w:color w:val="929292"/>
          <w:sz w:val="16"/>
        </w:rPr>
        <w:t>produits</w:t>
      </w:r>
      <w:r>
        <w:rPr>
          <w:color w:val="929292"/>
          <w:spacing w:val="-1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1"/>
          <w:sz w:val="16"/>
        </w:rPr>
        <w:t> </w:t>
      </w:r>
      <w:r>
        <w:rPr>
          <w:color w:val="929292"/>
          <w:spacing w:val="-2"/>
          <w:sz w:val="16"/>
        </w:rPr>
        <w:t>équipement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Techniques</w:t>
      </w:r>
      <w:r>
        <w:rPr>
          <w:color w:val="929292"/>
          <w:spacing w:val="-4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nettoyage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5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7"/>
          <w:sz w:val="16"/>
        </w:rPr>
        <w:t> </w:t>
      </w:r>
      <w:r>
        <w:rPr>
          <w:color w:val="929292"/>
          <w:spacing w:val="-2"/>
          <w:sz w:val="16"/>
        </w:rPr>
        <w:t>désinfection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z w:val="16"/>
        </w:rPr>
        <w:t>Règles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d'hygiène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sécurité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dans</w:t>
      </w:r>
      <w:r>
        <w:rPr>
          <w:color w:val="929292"/>
          <w:spacing w:val="-8"/>
          <w:sz w:val="16"/>
        </w:rPr>
        <w:t> </w:t>
      </w:r>
      <w:r>
        <w:rPr>
          <w:color w:val="929292"/>
          <w:sz w:val="16"/>
        </w:rPr>
        <w:t>l'environnement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pacing w:val="-2"/>
          <w:sz w:val="16"/>
        </w:rPr>
        <w:t>travail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2" w:lineRule="auto" w:before="2" w:after="0"/>
        <w:ind w:left="3058" w:right="889" w:hanging="361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z w:val="16"/>
        </w:rPr>
        <w:t>Procédures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de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gestion</w:t>
      </w:r>
      <w:r>
        <w:rPr>
          <w:color w:val="929292"/>
          <w:spacing w:val="-11"/>
          <w:sz w:val="16"/>
        </w:rPr>
        <w:t> </w:t>
      </w:r>
      <w:r>
        <w:rPr>
          <w:color w:val="929292"/>
          <w:sz w:val="16"/>
        </w:rPr>
        <w:t>des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déchets</w:t>
      </w:r>
      <w:r>
        <w:rPr>
          <w:color w:val="929292"/>
          <w:spacing w:val="-6"/>
          <w:sz w:val="16"/>
        </w:rPr>
        <w:t> </w:t>
      </w:r>
      <w:r>
        <w:rPr>
          <w:color w:val="929292"/>
          <w:sz w:val="16"/>
        </w:rPr>
        <w:t>(tri</w:t>
      </w:r>
      <w:r>
        <w:rPr>
          <w:color w:val="929292"/>
          <w:spacing w:val="-10"/>
          <w:sz w:val="16"/>
        </w:rPr>
        <w:t> </w:t>
      </w:r>
      <w:r>
        <w:rPr>
          <w:color w:val="929292"/>
          <w:sz w:val="16"/>
        </w:rPr>
        <w:t>sélectif,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stockage</w:t>
      </w:r>
      <w:r>
        <w:rPr>
          <w:color w:val="929292"/>
          <w:spacing w:val="-9"/>
          <w:sz w:val="16"/>
        </w:rPr>
        <w:t> </w:t>
      </w:r>
      <w:r>
        <w:rPr>
          <w:color w:val="929292"/>
          <w:sz w:val="16"/>
        </w:rPr>
        <w:t>temporaire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et</w:t>
      </w:r>
      <w:r>
        <w:rPr>
          <w:color w:val="929292"/>
          <w:spacing w:val="-7"/>
          <w:sz w:val="16"/>
        </w:rPr>
        <w:t> </w:t>
      </w:r>
      <w:r>
        <w:rPr>
          <w:color w:val="929292"/>
          <w:sz w:val="16"/>
        </w:rPr>
        <w:t>l'élimination appropriée des déchets alimentaires et non alimentaires)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8"/>
      </w:pP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5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rFonts w:ascii="Arial MT" w:hAnsi="Arial MT"/>
          <w:sz w:val="1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614680</wp:posOffset>
                </wp:positionH>
                <wp:positionV relativeFrom="paragraph">
                  <wp:posOffset>-208340</wp:posOffset>
                </wp:positionV>
                <wp:extent cx="1200150" cy="995680"/>
                <wp:effectExtent l="0" t="0" r="0" b="0"/>
                <wp:wrapNone/>
                <wp:docPr id="16" name="Textbox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Textbox 16"/>
                      <wps:cNvSpPr txBox="1"/>
                      <wps:spPr>
                        <a:xfrm>
                          <a:off x="0" y="0"/>
                          <a:ext cx="1200150" cy="99568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pStyle w:val="BodyText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pStyle w:val="BodyText"/>
                              <w:spacing w:before="81"/>
                              <w:rPr>
                                <w:color w:val="000000"/>
                                <w:sz w:val="20"/>
                              </w:rPr>
                            </w:pPr>
                          </w:p>
                          <w:p>
                            <w:pPr>
                              <w:spacing w:before="0"/>
                              <w:ind w:left="369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z w:val="20"/>
                              </w:rPr>
                              <w:t>Savoir-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sz w:val="20"/>
                              </w:rPr>
                              <w:t>être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8.400002pt;margin-top:-16.404745pt;width:94.5pt;height:78.4pt;mso-position-horizontal-relative:page;mso-position-vertical-relative:paragraph;z-index:15733248" type="#_x0000_t202" id="docshape15" filled="true" fillcolor="#c2f0c7" stroked="false">
                <v:textbox inset="0,0,0,0">
                  <w:txbxContent>
                    <w:p>
                      <w:pPr>
                        <w:pStyle w:val="BodyText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pStyle w:val="BodyText"/>
                        <w:spacing w:before="81"/>
                        <w:rPr>
                          <w:color w:val="000000"/>
                          <w:sz w:val="20"/>
                        </w:rPr>
                      </w:pPr>
                    </w:p>
                    <w:p>
                      <w:pPr>
                        <w:spacing w:before="0"/>
                        <w:ind w:left="369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z w:val="20"/>
                        </w:rPr>
                        <w:t>Savoir-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sz w:val="20"/>
                        </w:rPr>
                        <w:t>être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929292"/>
          <w:spacing w:val="-2"/>
          <w:sz w:val="16"/>
        </w:rPr>
        <w:t>Rigoureux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194" w:lineRule="exact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sz w:val="16"/>
        </w:rPr>
        <w:t>Réactif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0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Agile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929292"/>
          <w:sz w:val="16"/>
        </w:rPr>
      </w:pPr>
      <w:r>
        <w:rPr>
          <w:color w:val="929292"/>
          <w:spacing w:val="-2"/>
          <w:w w:val="105"/>
          <w:sz w:val="16"/>
        </w:rPr>
        <w:t>Autonome</w:t>
      </w:r>
    </w:p>
    <w:p>
      <w:pPr>
        <w:pStyle w:val="ListParagraph"/>
        <w:numPr>
          <w:ilvl w:val="1"/>
          <w:numId w:val="2"/>
        </w:numPr>
        <w:tabs>
          <w:tab w:pos="3058" w:val="left" w:leader="none"/>
        </w:tabs>
        <w:spacing w:line="240" w:lineRule="auto" w:before="2" w:after="0"/>
        <w:ind w:left="3058" w:right="0" w:hanging="360"/>
        <w:jc w:val="left"/>
        <w:rPr>
          <w:rFonts w:ascii="Arial MT" w:hAnsi="Arial MT"/>
          <w:color w:val="585858"/>
          <w:sz w:val="16"/>
        </w:rPr>
      </w:pPr>
      <w:r>
        <w:rPr>
          <w:color w:val="929292"/>
          <w:spacing w:val="-2"/>
          <w:sz w:val="16"/>
        </w:rPr>
        <w:t>Organisé</w:t>
      </w:r>
    </w:p>
    <w:p>
      <w:pPr>
        <w:pStyle w:val="BodyText"/>
        <w:spacing w:before="135"/>
        <w:rPr>
          <w:sz w:val="28"/>
        </w:rPr>
      </w:pPr>
    </w:p>
    <w:p>
      <w:pPr>
        <w:pStyle w:val="Heading1"/>
        <w:tabs>
          <w:tab w:pos="5869" w:val="left" w:leader="none"/>
        </w:tabs>
      </w:pPr>
      <w:r>
        <w:rPr>
          <w:color w:val="186B23"/>
          <w:w w:val="105"/>
        </w:rPr>
        <w:t>Entrée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dans</w:t>
      </w:r>
      <w:r>
        <w:rPr>
          <w:color w:val="186B23"/>
          <w:spacing w:val="-7"/>
          <w:w w:val="105"/>
        </w:rPr>
        <w:t> </w:t>
      </w:r>
      <w:r>
        <w:rPr>
          <w:color w:val="186B23"/>
          <w:w w:val="105"/>
        </w:rPr>
        <w:t>le</w:t>
      </w:r>
      <w:r>
        <w:rPr>
          <w:color w:val="186B23"/>
          <w:spacing w:val="-9"/>
          <w:w w:val="105"/>
        </w:rPr>
        <w:t> </w:t>
      </w:r>
      <w:r>
        <w:rPr>
          <w:color w:val="186B23"/>
          <w:spacing w:val="-2"/>
          <w:w w:val="105"/>
        </w:rPr>
        <w:t>métier</w:t>
      </w:r>
      <w:r>
        <w:rPr>
          <w:color w:val="186B23"/>
        </w:rPr>
        <w:tab/>
      </w:r>
      <w:r>
        <w:rPr>
          <w:color w:val="186B23"/>
          <w:spacing w:val="-2"/>
          <w:w w:val="105"/>
        </w:rPr>
        <w:t>Tendances</w:t>
      </w:r>
    </w:p>
    <w:p>
      <w:pPr>
        <w:pStyle w:val="BodyText"/>
        <w:spacing w:before="8"/>
        <w:rPr>
          <w:rFonts w:ascii="Tahoma"/>
          <w:b/>
          <w:sz w:val="14"/>
        </w:rPr>
      </w:pPr>
    </w:p>
    <w:p>
      <w:pPr>
        <w:tabs>
          <w:tab w:pos="5486" w:val="left" w:leader="none"/>
        </w:tabs>
        <w:spacing w:line="240" w:lineRule="auto"/>
        <w:ind w:left="294" w:right="0" w:firstLine="0"/>
        <w:rPr>
          <w:rFonts w:ascii="Tahoma"/>
          <w:sz w:val="20"/>
        </w:rPr>
      </w:pPr>
      <w:r>
        <w:rPr>
          <w:rFonts w:ascii="Tahoma"/>
          <w:position w:val="1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7" name="Textbox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Textbox 17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8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Niveau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9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8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diplômes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6" filled="true" fillcolor="#c2f0c7" stroked="false">
                <w10:anchorlock/>
                <v:textbox inset="0,0,0,0">
                  <w:txbxContent>
                    <w:p>
                      <w:pPr>
                        <w:spacing w:before="68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Niveau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formation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9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et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8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diplômes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rFonts w:ascii="Tahoma"/>
          <w:position w:val="1"/>
          <w:sz w:val="20"/>
        </w:rPr>
      </w:r>
      <w:r>
        <w:rPr>
          <w:rFonts w:ascii="Tahoma"/>
          <w:position w:val="1"/>
          <w:sz w:val="20"/>
        </w:rPr>
        <w:tab/>
      </w:r>
      <w:r>
        <w:rPr>
          <w:rFonts w:ascii="Tahoma"/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Activités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5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6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7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17" filled="false" stroked="false">
                <w10:anchorlock/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Activités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5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6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7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ahoma"/>
          <w:sz w:val="20"/>
        </w:rPr>
      </w:r>
    </w:p>
    <w:p>
      <w:pPr>
        <w:spacing w:after="0" w:line="240" w:lineRule="auto"/>
        <w:rPr>
          <w:rFonts w:ascii="Tahoma"/>
          <w:sz w:val="20"/>
        </w:rPr>
        <w:sectPr>
          <w:pgSz w:w="11910" w:h="16840"/>
          <w:pgMar w:header="565" w:footer="0" w:top="1400" w:bottom="280" w:left="708" w:right="566"/>
        </w:sectPr>
      </w:pPr>
    </w:p>
    <w:p>
      <w:pPr>
        <w:pStyle w:val="Heading2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419392">
                <wp:simplePos x="0" y="0"/>
                <wp:positionH relativeFrom="page">
                  <wp:posOffset>487658</wp:posOffset>
                </wp:positionH>
                <wp:positionV relativeFrom="page">
                  <wp:posOffset>1187449</wp:posOffset>
                </wp:positionV>
                <wp:extent cx="6626859" cy="915924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6626859" cy="9159240"/>
                          <a:chExt cx="6626859" cy="9159240"/>
                        </a:xfrm>
                      </wpg:grpSpPr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0676" y="142979"/>
                            <a:ext cx="6615702" cy="490426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Graphic 21"/>
                        <wps:cNvSpPr/>
                        <wps:spPr>
                          <a:xfrm>
                            <a:off x="33676" y="165607"/>
                            <a:ext cx="6511925" cy="48012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1925" h="4801235">
                                <a:moveTo>
                                  <a:pt x="0" y="4801235"/>
                                </a:moveTo>
                                <a:lnTo>
                                  <a:pt x="6511925" y="4801235"/>
                                </a:lnTo>
                                <a:lnTo>
                                  <a:pt x="65119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4801235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248941" y="0"/>
                            <a:ext cx="602043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20435" h="352425">
                                <a:moveTo>
                                  <a:pt x="60204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25"/>
                                </a:lnTo>
                                <a:lnTo>
                                  <a:pt x="6020434" y="352425"/>
                                </a:lnTo>
                                <a:lnTo>
                                  <a:pt x="60204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5092940"/>
                            <a:ext cx="3284262" cy="406605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4" name="Graphic 24"/>
                        <wps:cNvSpPr/>
                        <wps:spPr>
                          <a:xfrm>
                            <a:off x="31136" y="5114709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5" name="Image 2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48206" y="5088375"/>
                            <a:ext cx="3275139" cy="406756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3370601" y="5111534"/>
                            <a:ext cx="3172460" cy="39636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72460" h="3963670">
                                <a:moveTo>
                                  <a:pt x="0" y="3963670"/>
                                </a:moveTo>
                                <a:lnTo>
                                  <a:pt x="3172460" y="3963670"/>
                                </a:lnTo>
                                <a:lnTo>
                                  <a:pt x="317246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963670"/>
                                </a:lnTo>
                                <a:close/>
                              </a:path>
                            </a:pathLst>
                          </a:custGeom>
                          <a:ln w="28575">
                            <a:solidFill>
                              <a:srgbClr val="186B2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248941" y="4987670"/>
                            <a:ext cx="4582795" cy="28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82795" h="287655">
                                <a:moveTo>
                                  <a:pt x="22796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87655"/>
                                </a:lnTo>
                                <a:lnTo>
                                  <a:pt x="2279650" y="287655"/>
                                </a:lnTo>
                                <a:lnTo>
                                  <a:pt x="2279650" y="0"/>
                                </a:lnTo>
                                <a:close/>
                              </a:path>
                              <a:path w="4582795" h="287655">
                                <a:moveTo>
                                  <a:pt x="4582782" y="0"/>
                                </a:moveTo>
                                <a:lnTo>
                                  <a:pt x="3348355" y="0"/>
                                </a:lnTo>
                                <a:lnTo>
                                  <a:pt x="3348355" y="287655"/>
                                </a:lnTo>
                                <a:lnTo>
                                  <a:pt x="4582782" y="287655"/>
                                </a:lnTo>
                                <a:lnTo>
                                  <a:pt x="458278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3445531" y="5359780"/>
                            <a:ext cx="3016250" cy="295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16250" h="295910">
                                <a:moveTo>
                                  <a:pt x="301625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910"/>
                                </a:lnTo>
                                <a:lnTo>
                                  <a:pt x="3016250" y="295910"/>
                                </a:lnTo>
                                <a:lnTo>
                                  <a:pt x="301625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2F0C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8.398342pt;margin-top:93.499985pt;width:521.8pt;height:721.2pt;mso-position-horizontal-relative:page;mso-position-vertical-relative:page;z-index:-15897088" id="docshapegroup18" coordorigin="768,1870" coordsize="10436,14424">
                <v:shape style="position:absolute;left:784;top:2095;width:10419;height:7724" type="#_x0000_t75" id="docshape19" stroked="false">
                  <v:imagedata r:id="rId8" o:title=""/>
                </v:shape>
                <v:rect style="position:absolute;left:821;top:2130;width:10255;height:7561" id="docshape20" filled="false" stroked="true" strokeweight="2.25pt" strokecolor="#186b23">
                  <v:stroke dashstyle="solid"/>
                </v:rect>
                <v:rect style="position:absolute;left:1160;top:1870;width:9481;height:555" id="docshape21" filled="true" fillcolor="#ffffff" stroked="false">
                  <v:fill type="solid"/>
                </v:rect>
                <v:shape style="position:absolute;left:767;top:9890;width:5173;height:6404" type="#_x0000_t75" id="docshape22" stroked="false">
                  <v:imagedata r:id="rId9" o:title=""/>
                </v:shape>
                <v:rect style="position:absolute;left:817;top:9924;width:4996;height:6242" id="docshape23" filled="false" stroked="true" strokeweight="2.25pt" strokecolor="#186b23">
                  <v:stroke dashstyle="solid"/>
                </v:rect>
                <v:shape style="position:absolute;left:6040;top:9883;width:5158;height:6406" type="#_x0000_t75" id="docshape24" stroked="false">
                  <v:imagedata r:id="rId10" o:title=""/>
                </v:shape>
                <v:rect style="position:absolute;left:6076;top:9919;width:4996;height:6242" id="docshape25" filled="false" stroked="true" strokeweight="2.25pt" strokecolor="#186b23">
                  <v:stroke dashstyle="solid"/>
                </v:rect>
                <v:shape style="position:absolute;left:1160;top:9724;width:7217;height:453" id="docshape26" coordorigin="1160,9725" coordsize="7217,453" path="m4750,9725l1160,9725,1160,10178,4750,10178,4750,9725xm8377,9725l6433,9725,6433,10178,8377,10178,8377,9725xe" filled="true" fillcolor="#ffffff" stroked="false">
                  <v:path arrowok="t"/>
                  <v:fill type="solid"/>
                </v:shape>
                <v:rect style="position:absolute;left:6194;top:10310;width:4750;height:466" id="docshape27" filled="true" fillcolor="#c2f0c7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29292"/>
          <w:w w:val="105"/>
        </w:rPr>
        <w:t>Niveau</w:t>
      </w:r>
      <w:r>
        <w:rPr>
          <w:color w:val="929292"/>
          <w:spacing w:val="-1"/>
          <w:w w:val="105"/>
        </w:rPr>
        <w:t> </w:t>
      </w:r>
      <w:r>
        <w:rPr>
          <w:color w:val="929292"/>
          <w:w w:val="105"/>
        </w:rPr>
        <w:t>de</w:t>
      </w:r>
      <w:r>
        <w:rPr>
          <w:color w:val="929292"/>
          <w:spacing w:val="-2"/>
          <w:w w:val="105"/>
        </w:rPr>
        <w:t> </w:t>
      </w:r>
      <w:r>
        <w:rPr>
          <w:color w:val="929292"/>
          <w:w w:val="105"/>
        </w:rPr>
        <w:t>formation minimum requis</w:t>
      </w:r>
      <w:r>
        <w:rPr>
          <w:color w:val="929292"/>
          <w:spacing w:val="-1"/>
          <w:w w:val="105"/>
        </w:rPr>
        <w:t> </w:t>
      </w:r>
      <w:r>
        <w:rPr>
          <w:color w:val="929292"/>
          <w:spacing w:val="-4"/>
          <w:w w:val="105"/>
        </w:rPr>
        <w:t>pour</w:t>
      </w:r>
    </w:p>
    <w:p>
      <w:pPr>
        <w:spacing w:before="19"/>
        <w:ind w:left="403" w:right="0" w:firstLine="0"/>
        <w:jc w:val="both"/>
        <w:rPr>
          <w:sz w:val="18"/>
        </w:rPr>
      </w:pPr>
      <w:r>
        <w:rPr>
          <w:rFonts w:ascii="Tahoma" w:hAnsi="Tahoma"/>
          <w:b/>
          <w:color w:val="929292"/>
          <w:sz w:val="18"/>
        </w:rPr>
        <w:t>exercer</w:t>
      </w:r>
      <w:r>
        <w:rPr>
          <w:rFonts w:ascii="Tahoma" w:hAnsi="Tahoma"/>
          <w:b/>
          <w:color w:val="929292"/>
          <w:spacing w:val="4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le</w:t>
      </w:r>
      <w:r>
        <w:rPr>
          <w:rFonts w:ascii="Tahoma" w:hAnsi="Tahoma"/>
          <w:b/>
          <w:color w:val="929292"/>
          <w:spacing w:val="5"/>
          <w:sz w:val="18"/>
        </w:rPr>
        <w:t> </w:t>
      </w:r>
      <w:r>
        <w:rPr>
          <w:rFonts w:ascii="Tahoma" w:hAnsi="Tahoma"/>
          <w:b/>
          <w:color w:val="929292"/>
          <w:sz w:val="18"/>
        </w:rPr>
        <w:t>métier :</w:t>
      </w:r>
      <w:r>
        <w:rPr>
          <w:rFonts w:ascii="Tahoma" w:hAnsi="Tahoma"/>
          <w:b/>
          <w:color w:val="929292"/>
          <w:spacing w:val="3"/>
          <w:sz w:val="18"/>
        </w:rPr>
        <w:t> </w:t>
      </w:r>
      <w:r>
        <w:rPr>
          <w:color w:val="929292"/>
          <w:sz w:val="18"/>
        </w:rPr>
        <w:t>Niveau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CAP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/</w:t>
      </w:r>
      <w:r>
        <w:rPr>
          <w:color w:val="929292"/>
          <w:spacing w:val="-8"/>
          <w:sz w:val="18"/>
        </w:rPr>
        <w:t> </w:t>
      </w:r>
      <w:r>
        <w:rPr>
          <w:color w:val="929292"/>
          <w:sz w:val="18"/>
        </w:rPr>
        <w:t>BEP</w:t>
      </w:r>
      <w:r>
        <w:rPr>
          <w:color w:val="929292"/>
          <w:spacing w:val="-11"/>
          <w:sz w:val="18"/>
        </w:rPr>
        <w:t> </w:t>
      </w:r>
      <w:r>
        <w:rPr>
          <w:color w:val="929292"/>
          <w:sz w:val="18"/>
        </w:rPr>
        <w:t>(niveau</w:t>
      </w:r>
      <w:r>
        <w:rPr>
          <w:color w:val="929292"/>
          <w:spacing w:val="-9"/>
          <w:sz w:val="18"/>
        </w:rPr>
        <w:t> </w:t>
      </w:r>
      <w:r>
        <w:rPr>
          <w:color w:val="929292"/>
          <w:spacing w:val="-5"/>
          <w:sz w:val="18"/>
        </w:rPr>
        <w:t>3)</w:t>
      </w:r>
    </w:p>
    <w:p>
      <w:pPr>
        <w:spacing w:line="261" w:lineRule="auto" w:before="137"/>
        <w:ind w:left="403" w:right="179" w:firstLine="0"/>
        <w:jc w:val="both"/>
        <w:rPr>
          <w:sz w:val="18"/>
        </w:rPr>
      </w:pPr>
      <w:r>
        <w:rPr>
          <w:rFonts w:ascii="Tahoma" w:hAnsi="Tahoma"/>
          <w:b/>
          <w:color w:val="929292"/>
          <w:sz w:val="18"/>
        </w:rPr>
        <w:t>Diplômes requis pour exercer le métier : </w:t>
      </w:r>
      <w:r>
        <w:rPr>
          <w:color w:val="929292"/>
          <w:sz w:val="18"/>
        </w:rPr>
        <w:t>CAP, BEP, BP</w:t>
      </w:r>
      <w:r>
        <w:rPr>
          <w:color w:val="929292"/>
          <w:spacing w:val="-2"/>
          <w:sz w:val="18"/>
        </w:rPr>
        <w:t> </w:t>
      </w:r>
      <w:r>
        <w:rPr>
          <w:color w:val="929292"/>
          <w:sz w:val="18"/>
        </w:rPr>
        <w:t>dans le domaine de la maintenance ou du bâtiment ou diplôme équivalent</w:t>
      </w:r>
    </w:p>
    <w:p>
      <w:pPr>
        <w:pStyle w:val="BodyText"/>
        <w:spacing w:before="88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29" name="Textbox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Textbox 29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Expérience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8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Expérience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59" w:lineRule="auto" w:before="40"/>
        <w:ind w:left="427" w:right="38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Expérience requise pour exercer le métier : </w:t>
      </w:r>
      <w:r>
        <w:rPr>
          <w:color w:val="929292"/>
          <w:sz w:val="18"/>
        </w:rPr>
        <w:t>Pas d'expérience minimale requise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2"/>
        <w:rPr>
          <w:sz w:val="20"/>
        </w:rPr>
      </w:pPr>
    </w:p>
    <w:p>
      <w:pPr>
        <w:pStyle w:val="BodyText"/>
        <w:ind w:left="294" w:right="-202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016250" cy="295910"/>
                <wp:effectExtent l="0" t="0" r="0" b="0"/>
                <wp:docPr id="30" name="Textbox 3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0" name="Textbox 30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9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Spécificités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de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3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filière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37.5pt;height:23.3pt;mso-position-horizontal-relative:char;mso-position-vertical-relative:line" type="#_x0000_t202" id="docshape29" filled="true" fillcolor="#c2f0c7" stroked="false">
                <w10:anchorlock/>
                <v:textbox inset="0,0,0,0">
                  <w:txbxContent>
                    <w:p>
                      <w:pPr>
                        <w:spacing w:before="69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Spécificités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de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la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3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filière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261" w:lineRule="auto" w:before="40"/>
        <w:ind w:left="427" w:right="0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Certifications : </w:t>
      </w:r>
      <w:r>
        <w:rPr>
          <w:color w:val="929292"/>
          <w:sz w:val="18"/>
        </w:rPr>
        <w:t>Titre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professionnel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"Agent</w:t>
      </w:r>
      <w:r>
        <w:rPr>
          <w:color w:val="929292"/>
          <w:spacing w:val="-7"/>
          <w:sz w:val="18"/>
        </w:rPr>
        <w:t> </w:t>
      </w:r>
      <w:r>
        <w:rPr>
          <w:color w:val="929292"/>
          <w:sz w:val="18"/>
        </w:rPr>
        <w:t>de maintenance des bâtiments" (RNCP35510)</w:t>
      </w:r>
    </w:p>
    <w:p>
      <w:pPr>
        <w:spacing w:line="261" w:lineRule="auto" w:before="73"/>
        <w:ind w:left="403" w:right="259" w:firstLine="0"/>
        <w:jc w:val="left"/>
        <w:rPr>
          <w:sz w:val="18"/>
        </w:rPr>
      </w:pPr>
      <w:r>
        <w:rPr/>
        <w:br w:type="column"/>
      </w:r>
      <w:r>
        <w:rPr>
          <w:rFonts w:ascii="Tahoma" w:hAnsi="Tahoma"/>
          <w:b/>
          <w:color w:val="929292"/>
          <w:sz w:val="18"/>
        </w:rPr>
        <w:t>Nouvelles </w:t>
      </w:r>
      <w:r>
        <w:rPr>
          <w:color w:val="929292"/>
          <w:w w:val="85"/>
          <w:sz w:val="18"/>
        </w:rPr>
        <w:t>: </w:t>
      </w:r>
      <w:r>
        <w:rPr>
          <w:color w:val="929292"/>
          <w:sz w:val="18"/>
        </w:rPr>
        <w:t>Prise en compte des principes de sobriété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énergétique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et</w:t>
      </w:r>
      <w:r>
        <w:rPr>
          <w:color w:val="929292"/>
          <w:spacing w:val="-4"/>
          <w:sz w:val="18"/>
        </w:rPr>
        <w:t> </w:t>
      </w:r>
      <w:r>
        <w:rPr>
          <w:color w:val="929292"/>
          <w:sz w:val="18"/>
        </w:rPr>
        <w:t>suivi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des</w:t>
      </w:r>
      <w:r>
        <w:rPr>
          <w:color w:val="929292"/>
          <w:spacing w:val="-3"/>
          <w:sz w:val="18"/>
        </w:rPr>
        <w:t> </w:t>
      </w:r>
      <w:r>
        <w:rPr>
          <w:color w:val="929292"/>
          <w:sz w:val="18"/>
        </w:rPr>
        <w:t>consommations énergétiques en ce sens</w:t>
      </w:r>
    </w:p>
    <w:p>
      <w:pPr>
        <w:pStyle w:val="Heading2"/>
        <w:spacing w:before="115"/>
        <w:rPr>
          <w:rFonts w:ascii="Verdana" w:hAnsi="Verdana"/>
          <w:b w:val="0"/>
        </w:rPr>
      </w:pPr>
      <w:r>
        <w:rPr>
          <w:color w:val="929292"/>
        </w:rPr>
        <w:t>À</w:t>
      </w:r>
      <w:r>
        <w:rPr>
          <w:color w:val="929292"/>
          <w:spacing w:val="6"/>
        </w:rPr>
        <w:t> </w:t>
      </w:r>
      <w:r>
        <w:rPr>
          <w:color w:val="929292"/>
        </w:rPr>
        <w:t>renforcer</w:t>
      </w:r>
      <w:r>
        <w:rPr>
          <w:color w:val="929292"/>
          <w:spacing w:val="7"/>
        </w:rPr>
        <w:t> </w:t>
      </w:r>
      <w:r>
        <w:rPr>
          <w:color w:val="929292"/>
        </w:rPr>
        <w:t>:</w:t>
      </w:r>
      <w:r>
        <w:rPr>
          <w:color w:val="929292"/>
          <w:spacing w:val="5"/>
        </w:rPr>
        <w:t> </w:t>
      </w:r>
      <w:r>
        <w:rPr>
          <w:rFonts w:ascii="Verdana" w:hAnsi="Verdana"/>
          <w:b w:val="0"/>
          <w:color w:val="929292"/>
          <w:spacing w:val="-12"/>
        </w:rPr>
        <w:t>/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1424">
                <wp:simplePos x="0" y="0"/>
                <wp:positionH relativeFrom="page">
                  <wp:posOffset>3933190</wp:posOffset>
                </wp:positionH>
                <wp:positionV relativeFrom="paragraph">
                  <wp:posOffset>169902</wp:posOffset>
                </wp:positionV>
                <wp:extent cx="3016250" cy="295910"/>
                <wp:effectExtent l="0" t="0" r="0" b="0"/>
                <wp:wrapTopAndBottom/>
                <wp:docPr id="31" name="Textbox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Textbox 31"/>
                      <wps:cNvSpPr txBox="1"/>
                      <wps:spPr>
                        <a:xfrm>
                          <a:off x="0" y="0"/>
                          <a:ext cx="3016250" cy="295910"/>
                        </a:xfrm>
                        <a:prstGeom prst="rect">
                          <a:avLst/>
                        </a:prstGeom>
                        <a:solidFill>
                          <a:srgbClr val="C2F0C7"/>
                        </a:solidFill>
                      </wps:spPr>
                      <wps:txbx>
                        <w:txbxContent>
                          <w:p>
                            <w:pPr>
                              <w:spacing w:before="67"/>
                              <w:ind w:left="145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nouvelles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ou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1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w w:val="105"/>
                                <w:sz w:val="20"/>
                              </w:rPr>
                              <w:t>en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4"/>
                                <w:w w:val="10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186B23"/>
                                <w:spacing w:val="-2"/>
                                <w:w w:val="105"/>
                                <w:sz w:val="20"/>
                              </w:rPr>
                              <w:t>évolution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09.700012pt;margin-top:13.378188pt;width:237.5pt;height:23.3pt;mso-position-horizontal-relative:page;mso-position-vertical-relative:paragraph;z-index:-15725056;mso-wrap-distance-left:0;mso-wrap-distance-right:0" type="#_x0000_t202" id="docshape30" filled="true" fillcolor="#c2f0c7" stroked="false">
                <v:textbox inset="0,0,0,0">
                  <w:txbxContent>
                    <w:p>
                      <w:pPr>
                        <w:spacing w:before="67"/>
                        <w:ind w:left="145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Compétences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nouvelles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ou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1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w w:val="105"/>
                          <w:sz w:val="20"/>
                        </w:rPr>
                        <w:t>en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4"/>
                          <w:w w:val="105"/>
                          <w:sz w:val="20"/>
                        </w:rPr>
                        <w:t> </w:t>
                      </w:r>
                      <w:r>
                        <w:rPr>
                          <w:rFonts w:ascii="Tahoma" w:hAnsi="Tahoma"/>
                          <w:b/>
                          <w:color w:val="186B23"/>
                          <w:spacing w:val="-2"/>
                          <w:w w:val="105"/>
                          <w:sz w:val="20"/>
                        </w:rPr>
                        <w:t>évolution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spacing w:before="69"/>
        <w:ind w:left="405" w:right="0" w:firstLine="0"/>
        <w:jc w:val="left"/>
        <w:rPr>
          <w:sz w:val="18"/>
        </w:rPr>
      </w:pPr>
      <w:r>
        <w:rPr>
          <w:rFonts w:ascii="Tahoma"/>
          <w:b/>
          <w:color w:val="929292"/>
          <w:w w:val="95"/>
          <w:sz w:val="18"/>
        </w:rPr>
        <w:t>Nouvelles</w:t>
      </w:r>
      <w:r>
        <w:rPr>
          <w:rFonts w:ascii="Tahoma"/>
          <w:b/>
          <w:color w:val="929292"/>
          <w:spacing w:val="29"/>
          <w:sz w:val="18"/>
        </w:rPr>
        <w:t> </w:t>
      </w:r>
      <w:r>
        <w:rPr>
          <w:rFonts w:ascii="Tahoma"/>
          <w:b/>
          <w:color w:val="929292"/>
          <w:w w:val="95"/>
          <w:sz w:val="18"/>
        </w:rPr>
        <w:t>:</w:t>
      </w:r>
      <w:r>
        <w:rPr>
          <w:rFonts w:ascii="Tahoma"/>
          <w:b/>
          <w:color w:val="929292"/>
          <w:spacing w:val="31"/>
          <w:sz w:val="18"/>
        </w:rPr>
        <w:t> </w:t>
      </w:r>
      <w:r>
        <w:rPr>
          <w:color w:val="929292"/>
          <w:spacing w:val="-10"/>
          <w:w w:val="95"/>
          <w:sz w:val="18"/>
        </w:rPr>
        <w:t>/</w:t>
      </w:r>
    </w:p>
    <w:p>
      <w:pPr>
        <w:spacing w:line="261" w:lineRule="auto" w:before="137"/>
        <w:ind w:left="405" w:right="656" w:firstLine="0"/>
        <w:jc w:val="left"/>
        <w:rPr>
          <w:sz w:val="18"/>
        </w:rPr>
      </w:pPr>
      <w:r>
        <w:rPr>
          <w:rFonts w:ascii="Tahoma" w:hAnsi="Tahoma"/>
          <w:b/>
          <w:color w:val="929292"/>
          <w:sz w:val="18"/>
        </w:rPr>
        <w:t>À renforcer : </w:t>
      </w:r>
      <w:r>
        <w:rPr>
          <w:color w:val="929292"/>
          <w:sz w:val="18"/>
        </w:rPr>
        <w:t>Connaissance et usage des produits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d'entretien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écologiques,</w:t>
      </w:r>
      <w:r>
        <w:rPr>
          <w:color w:val="929292"/>
          <w:spacing w:val="-16"/>
          <w:sz w:val="18"/>
        </w:rPr>
        <w:t> </w:t>
      </w:r>
      <w:r>
        <w:rPr>
          <w:color w:val="929292"/>
          <w:sz w:val="18"/>
        </w:rPr>
        <w:t>"éco-gestes" dans les techniques de nettoyage</w:t>
      </w:r>
    </w:p>
    <w:p>
      <w:pPr>
        <w:spacing w:after="0" w:line="261" w:lineRule="auto"/>
        <w:jc w:val="left"/>
        <w:rPr>
          <w:sz w:val="18"/>
        </w:rPr>
        <w:sectPr>
          <w:type w:val="continuous"/>
          <w:pgSz w:w="11910" w:h="16840"/>
          <w:pgMar w:header="565" w:footer="0" w:top="1400" w:bottom="280" w:left="708" w:right="566"/>
          <w:cols w:num="2" w:equalWidth="0">
            <w:col w:w="4896" w:space="328"/>
            <w:col w:w="5412"/>
          </w:cols>
        </w:sectPr>
      </w:pPr>
    </w:p>
    <w:p>
      <w:pPr>
        <w:spacing w:before="82"/>
        <w:ind w:left="355" w:right="0" w:firstLine="0"/>
        <w:jc w:val="left"/>
        <w:rPr>
          <w:b/>
          <w:sz w:val="28"/>
        </w:rPr>
      </w:pPr>
      <w:r>
        <w:rPr>
          <w:b/>
          <w:sz w:val="28"/>
        </w:rPr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6232694</wp:posOffset>
            </wp:positionH>
            <wp:positionV relativeFrom="paragraph">
              <wp:posOffset>6350</wp:posOffset>
            </wp:positionV>
            <wp:extent cx="613254" cy="312768"/>
            <wp:effectExtent l="0" t="0" r="0" b="0"/>
            <wp:wrapNone/>
            <wp:docPr id="33" name="Image 33" descr="Une image contenant texte, Police, capture d’écran, logo  Le contenu généré par l’IA peut être incorrect.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 descr="Une image contenant texte, Police, capture d’écran, logo  Le contenu généré par l’IA peut être incorrect.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3254" cy="3127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074F6A"/>
          <w:spacing w:val="-7"/>
          <w:sz w:val="28"/>
        </w:rPr>
        <w:t>Mobilités</w:t>
      </w:r>
      <w:r>
        <w:rPr>
          <w:b/>
          <w:color w:val="074F6A"/>
          <w:spacing w:val="-15"/>
          <w:sz w:val="28"/>
        </w:rPr>
        <w:t> </w:t>
      </w:r>
      <w:r>
        <w:rPr>
          <w:b/>
          <w:color w:val="074F6A"/>
          <w:spacing w:val="-2"/>
          <w:sz w:val="28"/>
        </w:rPr>
        <w:t>professionnelles</w:t>
      </w:r>
    </w:p>
    <w:p>
      <w:pPr>
        <w:pStyle w:val="BodyText"/>
        <w:spacing w:before="9"/>
        <w:rPr>
          <w:b/>
          <w:sz w:val="15"/>
        </w:rPr>
      </w:pP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647700</wp:posOffset>
                </wp:positionH>
                <wp:positionV relativeFrom="paragraph">
                  <wp:posOffset>136883</wp:posOffset>
                </wp:positionV>
                <wp:extent cx="6280150" cy="3619500"/>
                <wp:effectExtent l="0" t="0" r="0" b="0"/>
                <wp:wrapTopAndBottom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6280150" cy="3619500"/>
                          <a:chExt cx="6280150" cy="3619500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14604" y="370077"/>
                            <a:ext cx="6256020" cy="32473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56020" h="3247390">
                                <a:moveTo>
                                  <a:pt x="0" y="3231515"/>
                                </a:moveTo>
                                <a:lnTo>
                                  <a:pt x="2015489" y="323151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31515"/>
                                </a:lnTo>
                                <a:close/>
                              </a:path>
                              <a:path w="6256020" h="3247390">
                                <a:moveTo>
                                  <a:pt x="2127885" y="3247390"/>
                                </a:moveTo>
                                <a:lnTo>
                                  <a:pt x="4143375" y="3247390"/>
                                </a:lnTo>
                                <a:lnTo>
                                  <a:pt x="4143375" y="15875"/>
                                </a:lnTo>
                                <a:lnTo>
                                  <a:pt x="2127885" y="15875"/>
                                </a:lnTo>
                                <a:lnTo>
                                  <a:pt x="2127885" y="3247390"/>
                                </a:lnTo>
                                <a:close/>
                              </a:path>
                              <a:path w="6256020" h="3247390">
                                <a:moveTo>
                                  <a:pt x="4240530" y="3231515"/>
                                </a:moveTo>
                                <a:lnTo>
                                  <a:pt x="6256020" y="3231515"/>
                                </a:lnTo>
                                <a:lnTo>
                                  <a:pt x="6256020" y="0"/>
                                </a:lnTo>
                                <a:lnTo>
                                  <a:pt x="4240530" y="0"/>
                                </a:lnTo>
                                <a:lnTo>
                                  <a:pt x="4240530" y="323151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209092" y="1172438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3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7" name="Textbox 37"/>
                        <wps:cNvSpPr txBox="1"/>
                        <wps:spPr>
                          <a:xfrm>
                            <a:off x="34925" y="37833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7"/>
                                <w:ind w:left="242" w:right="242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8" name="Textbox 38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7"/>
                                <w:ind w:left="1" w:right="0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Dans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6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9" name="Textbox 39"/>
                        <wps:cNvSpPr txBox="1"/>
                        <wps:spPr>
                          <a:xfrm>
                            <a:off x="2144077" y="1066672"/>
                            <a:ext cx="2012314" cy="25495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4"/>
                                </w:numPr>
                                <w:tabs>
                                  <w:tab w:pos="450" w:val="left" w:leader="none"/>
                                </w:tabs>
                                <w:spacing w:before="157"/>
                                <w:ind w:left="450" w:right="518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équipe entretien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/</w:t>
                              </w:r>
                              <w:r>
                                <w:rPr>
                                  <w:color w:val="929292"/>
                                  <w:spacing w:val="-1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maintenance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0" name="Textbox 40"/>
                        <wps:cNvSpPr txBox="1"/>
                        <wps:spPr>
                          <a:xfrm>
                            <a:off x="2158364" y="382143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1" name="Textbox 41"/>
                        <wps:cNvSpPr txBox="1"/>
                        <wps:spPr>
                          <a:xfrm>
                            <a:off x="4256722" y="1083183"/>
                            <a:ext cx="2012314" cy="2517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5"/>
                                </w:numPr>
                                <w:tabs>
                                  <w:tab w:pos="452" w:val="left" w:leader="none"/>
                                </w:tabs>
                                <w:spacing w:line="242" w:lineRule="auto" w:before="131"/>
                                <w:ind w:left="452" w:right="696" w:hanging="171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Chargé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d'entretien,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 protection et de développement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des espaces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naturels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4274184" y="398652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4"/>
                                <w:ind w:left="434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1pt;margin-top:10.778236pt;width:494.5pt;height:285pt;mso-position-horizontal-relative:page;mso-position-vertical-relative:paragraph;z-index:-15721984;mso-wrap-distance-left:0;mso-wrap-distance-right:0" id="docshapegroup32" coordorigin="1020,216" coordsize="9890,5700">
                <v:shape style="position:absolute;left:1043;top:798;width:9852;height:5114" id="docshape33" coordorigin="1043,798" coordsize="9852,5114" path="m1043,5887l4217,5887,4217,798,1043,798,1043,5887xm4394,5912l7568,5912,7568,823,4394,823,4394,5912xm7721,5887l10895,5887,10895,798,7721,798,7721,5887xe" filled="false" stroked="true" strokeweight=".25pt" strokecolor="#0e9ed4">
                  <v:path arrowok="t"/>
                  <v:stroke dashstyle="solid"/>
                </v:shape>
                <v:shape style="position:absolute;left:1349;top:2061;width:251;height:220" type="#_x0000_t202" id="docshape34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3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1075;top:811;width:3159;height:1078" type="#_x0000_t202" id="docshape35" filled="true" fillcolor="#c9edfa" stroked="false">
                  <v:textbox inset="0,0,0,0">
                    <w:txbxContent>
                      <w:p>
                        <w:pPr>
                          <w:spacing w:line="261" w:lineRule="auto" w:before="67"/>
                          <w:ind w:left="242" w:right="242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20;top:215;width:9881;height:593" type="#_x0000_t202" id="docshape36" filled="true" fillcolor="#084f6a" stroked="false">
                  <v:textbox inset="0,0,0,0">
                    <w:txbxContent>
                      <w:p>
                        <w:pPr>
                          <w:spacing w:before="147"/>
                          <w:ind w:left="1" w:right="0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Dans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6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396;top:1895;width:3169;height:4015" type="#_x0000_t202" id="docshape37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4"/>
                          </w:numPr>
                          <w:tabs>
                            <w:tab w:pos="450" w:val="left" w:leader="none"/>
                          </w:tabs>
                          <w:spacing w:before="157"/>
                          <w:ind w:left="450" w:right="518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équipe entretien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/</w:t>
                        </w:r>
                        <w:r>
                          <w:rPr>
                            <w:color w:val="929292"/>
                            <w:spacing w:val="-1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maintenance</w:t>
                        </w:r>
                      </w:p>
                    </w:txbxContent>
                  </v:textbox>
                  <w10:wrap type="none"/>
                </v:shape>
                <v:shape style="position:absolute;left:4419;top:817;width:3159;height:1078" type="#_x0000_t202" id="docshape38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7723;top:1921;width:3169;height:3964" type="#_x0000_t202" id="docshape39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5"/>
                          </w:numPr>
                          <w:tabs>
                            <w:tab w:pos="452" w:val="left" w:leader="none"/>
                          </w:tabs>
                          <w:spacing w:line="242" w:lineRule="auto" w:before="131"/>
                          <w:ind w:left="452" w:right="696" w:hanging="171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Chargé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d'entretien,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 protection et de développement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des espaces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naturels</w:t>
                        </w:r>
                      </w:p>
                    </w:txbxContent>
                  </v:textbox>
                  <w10:wrap type="none"/>
                </v:shape>
                <v:shape style="position:absolute;left:7751;top:843;width:3159;height:1078" type="#_x0000_t202" id="docshape40" filled="true" fillcolor="#c9edfa" stroked="false">
                  <v:textbox inset="0,0,0,0">
                    <w:txbxContent>
                      <w:p>
                        <w:pPr>
                          <w:spacing w:line="259" w:lineRule="auto" w:before="164"/>
                          <w:ind w:left="434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008">
                <wp:simplePos x="0" y="0"/>
                <wp:positionH relativeFrom="page">
                  <wp:posOffset>684530</wp:posOffset>
                </wp:positionH>
                <wp:positionV relativeFrom="paragraph">
                  <wp:posOffset>3821661</wp:posOffset>
                </wp:positionV>
                <wp:extent cx="6280150" cy="3380740"/>
                <wp:effectExtent l="0" t="0" r="0" b="0"/>
                <wp:wrapTopAndBottom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6280150" cy="3380740"/>
                          <a:chExt cx="6280150" cy="3380740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21590" y="365759"/>
                            <a:ext cx="6249035" cy="3013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49035" h="3013075">
                                <a:moveTo>
                                  <a:pt x="0" y="2997835"/>
                                </a:moveTo>
                                <a:lnTo>
                                  <a:pt x="2015489" y="2997835"/>
                                </a:lnTo>
                                <a:lnTo>
                                  <a:pt x="201548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997835"/>
                                </a:lnTo>
                                <a:close/>
                              </a:path>
                              <a:path w="6249035" h="3013075">
                                <a:moveTo>
                                  <a:pt x="2116455" y="3013075"/>
                                </a:moveTo>
                                <a:lnTo>
                                  <a:pt x="4131944" y="3013075"/>
                                </a:lnTo>
                                <a:lnTo>
                                  <a:pt x="4131944" y="15240"/>
                                </a:lnTo>
                                <a:lnTo>
                                  <a:pt x="2116455" y="15240"/>
                                </a:lnTo>
                                <a:lnTo>
                                  <a:pt x="2116455" y="3013075"/>
                                </a:lnTo>
                                <a:close/>
                              </a:path>
                              <a:path w="6249035" h="3013075">
                                <a:moveTo>
                                  <a:pt x="4233545" y="3009265"/>
                                </a:moveTo>
                                <a:lnTo>
                                  <a:pt x="6249034" y="3009265"/>
                                </a:lnTo>
                                <a:lnTo>
                                  <a:pt x="6249034" y="11430"/>
                                </a:lnTo>
                                <a:lnTo>
                                  <a:pt x="4233545" y="11430"/>
                                </a:lnTo>
                                <a:lnTo>
                                  <a:pt x="4233545" y="3009265"/>
                                </a:lnTo>
                                <a:close/>
                              </a:path>
                            </a:pathLst>
                          </a:custGeom>
                          <a:ln w="3175">
                            <a:solidFill>
                              <a:srgbClr val="0E9ED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Textbox 45"/>
                        <wps:cNvSpPr txBox="1"/>
                        <wps:spPr>
                          <a:xfrm>
                            <a:off x="23177" y="1062989"/>
                            <a:ext cx="2012314" cy="22993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29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53" w:val="left" w:leader="none"/>
                                </w:tabs>
                                <w:spacing w:before="1"/>
                                <w:ind w:left="453" w:right="702" w:hanging="171"/>
                                <w:jc w:val="left"/>
                                <w:rPr>
                                  <w:rFonts w:asci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Agent / personnel de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l'entretien</w:t>
                              </w:r>
                              <w:r>
                                <w:rPr>
                                  <w:color w:val="929292"/>
                                  <w:spacing w:val="-18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(Aslifa,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HLA,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Sport,</w:t>
                              </w:r>
                              <w:r>
                                <w:rPr>
                                  <w:color w:val="929292"/>
                                  <w:spacing w:val="-9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etc.)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52" w:val="left" w:leader="none"/>
                                </w:tabs>
                                <w:spacing w:line="219" w:lineRule="exact" w:before="1"/>
                                <w:ind w:left="452" w:right="0" w:hanging="170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Ouvrier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spécialisé</w:t>
                              </w:r>
                              <w:r>
                                <w:rPr>
                                  <w:color w:val="929292"/>
                                  <w:spacing w:val="-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4"/>
                                  <w:sz w:val="18"/>
                                </w:rPr>
                                <w:t>(ESH)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6"/>
                                </w:numPr>
                                <w:tabs>
                                  <w:tab w:pos="453" w:val="left" w:leader="none"/>
                                </w:tabs>
                                <w:spacing w:line="242" w:lineRule="auto" w:before="0"/>
                                <w:ind w:left="453" w:right="194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Technicien de maintenance </w:t>
                              </w: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technique</w:t>
                              </w:r>
                              <w:r>
                                <w:rPr>
                                  <w:color w:val="929292"/>
                                  <w:spacing w:val="-15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des équipements</w:t>
                              </w:r>
                              <w:r>
                                <w:rPr>
                                  <w:color w:val="929292"/>
                                  <w:spacing w:val="-13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w w:val="105"/>
                                  <w:sz w:val="18"/>
                                </w:rPr>
                                <w:t>sportifs </w:t>
                              </w:r>
                              <w:r>
                                <w:rPr>
                                  <w:color w:val="929292"/>
                                  <w:spacing w:val="-2"/>
                                  <w:w w:val="105"/>
                                  <w:sz w:val="18"/>
                                </w:rPr>
                                <w:t>(Sport)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6" name="Textbox 46"/>
                        <wps:cNvSpPr txBox="1"/>
                        <wps:spPr>
                          <a:xfrm>
                            <a:off x="34925" y="37845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61" w:lineRule="auto" w:before="68"/>
                                <w:ind w:left="242" w:right="243" w:firstLine="0"/>
                                <w:jc w:val="center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très proches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/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pacing w:val="-2"/>
                                  <w:sz w:val="22"/>
                                </w:rPr>
                                <w:t>complémentaires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(niveau 1)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7" name="Textbox 47"/>
                        <wps:cNvSpPr txBox="1"/>
                        <wps:spPr>
                          <a:xfrm>
                            <a:off x="2139632" y="1066800"/>
                            <a:ext cx="2012314" cy="2310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11"/>
                                <w:rPr>
                                  <w:b/>
                                  <w:sz w:val="18"/>
                                </w:rPr>
                              </w:pP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465" w:val="left" w:leader="none"/>
                                </w:tabs>
                                <w:spacing w:line="219" w:lineRule="exact" w:before="1"/>
                                <w:ind w:left="465" w:right="0" w:hanging="170"/>
                                <w:jc w:val="left"/>
                                <w:rPr>
                                  <w:rFonts w:ascii="Arial MT" w:hAnsi="Arial MT"/>
                                  <w:color w:val="929292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Régisseur technique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(Alisfa)</w:t>
                              </w:r>
                            </w:p>
                            <w:p>
                              <w:pPr>
                                <w:numPr>
                                  <w:ilvl w:val="0"/>
                                  <w:numId w:val="7"/>
                                </w:numPr>
                                <w:tabs>
                                  <w:tab w:pos="466" w:val="left" w:leader="none"/>
                                </w:tabs>
                                <w:spacing w:line="242" w:lineRule="auto" w:before="0"/>
                                <w:ind w:left="466" w:right="400" w:hanging="171"/>
                                <w:jc w:val="left"/>
                                <w:rPr>
                                  <w:rFonts w:ascii="Arial MT" w:hAnsi="Arial MT"/>
                                  <w:color w:val="585858"/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z w:val="18"/>
                                </w:rPr>
                                <w:t>Responsable</w:t>
                              </w:r>
                              <w:r>
                                <w:rPr>
                                  <w:color w:val="929292"/>
                                  <w:spacing w:val="-11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z w:val="18"/>
                                </w:rPr>
                                <w:t>équipe d'entretien ou de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maintenance</w:t>
                              </w:r>
                              <w:r>
                                <w:rPr>
                                  <w:color w:val="929292"/>
                                  <w:spacing w:val="-17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(Alisfa,</w:t>
                              </w:r>
                              <w:r>
                                <w:rPr>
                                  <w:color w:val="929292"/>
                                  <w:spacing w:val="-16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color w:val="929292"/>
                                  <w:spacing w:val="-2"/>
                                  <w:sz w:val="18"/>
                                </w:rPr>
                                <w:t>HLA, etc.)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2158364" y="382270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5"/>
                                <w:ind w:left="1015" w:right="0" w:hanging="365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proches (niveau 2)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9" name="Textbox 49"/>
                        <wps:cNvSpPr txBox="1"/>
                        <wps:spPr>
                          <a:xfrm>
                            <a:off x="0" y="0"/>
                            <a:ext cx="6274435" cy="376555"/>
                          </a:xfrm>
                          <a:prstGeom prst="rect">
                            <a:avLst/>
                          </a:prstGeom>
                          <a:solidFill>
                            <a:srgbClr val="084F6A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46"/>
                                <w:ind w:left="1" w:right="1" w:firstLine="0"/>
                                <w:jc w:val="center"/>
                                <w:rPr>
                                  <w:rFonts w:asci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105"/>
                                  <w:sz w:val="22"/>
                                </w:rPr>
                                <w:t>Hors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12"/>
                                  <w:w w:val="10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105"/>
                                  <w:sz w:val="22"/>
                                </w:rPr>
                                <w:t>branche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0" name="Textbox 50"/>
                        <wps:cNvSpPr txBox="1"/>
                        <wps:spPr>
                          <a:xfrm>
                            <a:off x="4440046" y="1223619"/>
                            <a:ext cx="159385" cy="1397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numPr>
                                  <w:ilvl w:val="0"/>
                                  <w:numId w:val="8"/>
                                </w:numPr>
                                <w:tabs>
                                  <w:tab w:pos="170" w:val="left" w:leader="none"/>
                                </w:tabs>
                                <w:spacing w:line="212" w:lineRule="exact" w:before="0"/>
                                <w:ind w:left="170" w:right="0" w:hanging="17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color w:val="929292"/>
                                  <w:spacing w:val="-10"/>
                                  <w:w w:val="85"/>
                                  <w:sz w:val="18"/>
                                </w:rPr>
                                <w:t>/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51" name="Textbox 51"/>
                        <wps:cNvSpPr txBox="1"/>
                        <wps:spPr>
                          <a:xfrm>
                            <a:off x="4274184" y="398779"/>
                            <a:ext cx="2005964" cy="684530"/>
                          </a:xfrm>
                          <a:prstGeom prst="rect">
                            <a:avLst/>
                          </a:prstGeom>
                          <a:solidFill>
                            <a:srgbClr val="C9EDFA"/>
                          </a:solidFill>
                        </wps:spPr>
                        <wps:txbx>
                          <w:txbxContent>
                            <w:p>
                              <w:pPr>
                                <w:spacing w:line="259" w:lineRule="auto" w:before="166"/>
                                <w:ind w:left="433" w:right="0" w:firstLine="120"/>
                                <w:jc w:val="left"/>
                                <w:rPr>
                                  <w:rFonts w:ascii="Tahoma" w:hAnsi="Tahoma"/>
                                  <w:b/>
                                  <w:color w:val="000000"/>
                                  <w:sz w:val="2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Métiers éloignés / connexes (niveau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0A769F"/>
                                  <w:sz w:val="22"/>
                                </w:rPr>
                                <w:t>3)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53.900002pt;margin-top:300.918243pt;width:494.5pt;height:266.2pt;mso-position-horizontal-relative:page;mso-position-vertical-relative:paragraph;z-index:-15721472;mso-wrap-distance-left:0;mso-wrap-distance-right:0" id="docshapegroup41" coordorigin="1078,6018" coordsize="9890,5324">
                <v:shape style="position:absolute;left:1112;top:6594;width:9841;height:4745" id="docshape42" coordorigin="1112,6594" coordsize="9841,4745" path="m1112,11315l4286,11315,4286,6594,1112,6594,1112,11315xm4445,11339l7619,11339,7619,6618,4445,6618,4445,11339xm7779,11333l10953,11333,10953,6612,7779,6612,7779,11333xe" filled="false" stroked="true" strokeweight=".25pt" strokecolor="#0e9ed4">
                  <v:path arrowok="t"/>
                  <v:stroke dashstyle="solid"/>
                </v:shape>
                <v:shape style="position:absolute;left:1114;top:7692;width:3169;height:3621" type="#_x0000_t202" id="docshape43" filled="false" stroked="false">
                  <v:textbox inset="0,0,0,0">
                    <w:txbxContent>
                      <w:p>
                        <w:pPr>
                          <w:spacing w:line="240" w:lineRule="auto" w:before="29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53" w:val="left" w:leader="none"/>
                          </w:tabs>
                          <w:spacing w:before="1"/>
                          <w:ind w:left="453" w:right="702" w:hanging="171"/>
                          <w:jc w:val="left"/>
                          <w:rPr>
                            <w:rFonts w:asci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Agent / personnel de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l'entretien</w:t>
                        </w:r>
                        <w:r>
                          <w:rPr>
                            <w:color w:val="929292"/>
                            <w:spacing w:val="-18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(Aslifa,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HLA, </w:t>
                        </w:r>
                        <w:r>
                          <w:rPr>
                            <w:color w:val="929292"/>
                            <w:sz w:val="18"/>
                          </w:rPr>
                          <w:t>Sport,</w:t>
                        </w:r>
                        <w:r>
                          <w:rPr>
                            <w:color w:val="929292"/>
                            <w:spacing w:val="-9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etc.)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52" w:val="left" w:leader="none"/>
                          </w:tabs>
                          <w:spacing w:line="219" w:lineRule="exact" w:before="1"/>
                          <w:ind w:left="452" w:right="0" w:hanging="170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Ouvrier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spécialisé</w:t>
                        </w:r>
                        <w:r>
                          <w:rPr>
                            <w:color w:val="929292"/>
                            <w:spacing w:val="-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4"/>
                            <w:sz w:val="18"/>
                          </w:rPr>
                          <w:t>(ESH)</w:t>
                        </w:r>
                      </w:p>
                      <w:p>
                        <w:pPr>
                          <w:numPr>
                            <w:ilvl w:val="0"/>
                            <w:numId w:val="6"/>
                          </w:numPr>
                          <w:tabs>
                            <w:tab w:pos="453" w:val="left" w:leader="none"/>
                          </w:tabs>
                          <w:spacing w:line="242" w:lineRule="auto" w:before="0"/>
                          <w:ind w:left="453" w:right="194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Technicien de maintenance </w:t>
                        </w: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technique</w:t>
                        </w:r>
                        <w:r>
                          <w:rPr>
                            <w:color w:val="929292"/>
                            <w:spacing w:val="-15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des équipements</w:t>
                        </w:r>
                        <w:r>
                          <w:rPr>
                            <w:color w:val="929292"/>
                            <w:spacing w:val="-13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w w:val="105"/>
                            <w:sz w:val="18"/>
                          </w:rPr>
                          <w:t>sportifs </w:t>
                        </w:r>
                        <w:r>
                          <w:rPr>
                            <w:color w:val="929292"/>
                            <w:spacing w:val="-2"/>
                            <w:w w:val="105"/>
                            <w:sz w:val="18"/>
                          </w:rPr>
                          <w:t>(Sport)</w:t>
                        </w:r>
                      </w:p>
                    </w:txbxContent>
                  </v:textbox>
                  <w10:wrap type="none"/>
                </v:shape>
                <v:shape style="position:absolute;left:1133;top:6614;width:3159;height:1078" type="#_x0000_t202" id="docshape44" filled="true" fillcolor="#c9edfa" stroked="false">
                  <v:textbox inset="0,0,0,0">
                    <w:txbxContent>
                      <w:p>
                        <w:pPr>
                          <w:spacing w:line="261" w:lineRule="auto" w:before="68"/>
                          <w:ind w:left="242" w:right="243" w:firstLine="0"/>
                          <w:jc w:val="center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très proches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/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pacing w:val="-2"/>
                            <w:sz w:val="22"/>
                          </w:rPr>
                          <w:t>complémentaires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(niveau 1)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4447;top:7698;width:3169;height:3639" type="#_x0000_t202" id="docshape45" filled="false" stroked="false">
                  <v:textbox inset="0,0,0,0">
                    <w:txbxContent>
                      <w:p>
                        <w:pPr>
                          <w:spacing w:line="240" w:lineRule="auto" w:before="11"/>
                          <w:rPr>
                            <w:b/>
                            <w:sz w:val="18"/>
                          </w:rPr>
                        </w:pP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65" w:val="left" w:leader="none"/>
                          </w:tabs>
                          <w:spacing w:line="219" w:lineRule="exact" w:before="1"/>
                          <w:ind w:left="465" w:right="0" w:hanging="170"/>
                          <w:jc w:val="left"/>
                          <w:rPr>
                            <w:rFonts w:ascii="Arial MT" w:hAnsi="Arial MT"/>
                            <w:color w:val="929292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Régisseur technique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(Alisfa)</w:t>
                        </w:r>
                      </w:p>
                      <w:p>
                        <w:pPr>
                          <w:numPr>
                            <w:ilvl w:val="0"/>
                            <w:numId w:val="7"/>
                          </w:numPr>
                          <w:tabs>
                            <w:tab w:pos="466" w:val="left" w:leader="none"/>
                          </w:tabs>
                          <w:spacing w:line="242" w:lineRule="auto" w:before="0"/>
                          <w:ind w:left="466" w:right="400" w:hanging="171"/>
                          <w:jc w:val="left"/>
                          <w:rPr>
                            <w:rFonts w:ascii="Arial MT" w:hAnsi="Arial MT"/>
                            <w:color w:val="585858"/>
                            <w:sz w:val="18"/>
                          </w:rPr>
                        </w:pPr>
                        <w:r>
                          <w:rPr>
                            <w:color w:val="929292"/>
                            <w:sz w:val="18"/>
                          </w:rPr>
                          <w:t>Responsable</w:t>
                        </w:r>
                        <w:r>
                          <w:rPr>
                            <w:color w:val="929292"/>
                            <w:spacing w:val="-11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z w:val="18"/>
                          </w:rPr>
                          <w:t>équipe d'entretien ou de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maintenance</w:t>
                        </w:r>
                        <w:r>
                          <w:rPr>
                            <w:color w:val="929292"/>
                            <w:spacing w:val="-17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(Alisfa,</w:t>
                        </w:r>
                        <w:r>
                          <w:rPr>
                            <w:color w:val="929292"/>
                            <w:spacing w:val="-16"/>
                            <w:sz w:val="18"/>
                          </w:rPr>
                          <w:t> </w:t>
                        </w:r>
                        <w:r>
                          <w:rPr>
                            <w:color w:val="929292"/>
                            <w:spacing w:val="-2"/>
                            <w:sz w:val="18"/>
                          </w:rPr>
                          <w:t>HLA, etc.)</w:t>
                        </w:r>
                      </w:p>
                    </w:txbxContent>
                  </v:textbox>
                  <w10:wrap type="none"/>
                </v:shape>
                <v:shape style="position:absolute;left:4477;top:6620;width:3159;height:1078" type="#_x0000_t202" id="docshape46" filled="true" fillcolor="#c9edfa" stroked="false">
                  <v:textbox inset="0,0,0,0">
                    <w:txbxContent>
                      <w:p>
                        <w:pPr>
                          <w:spacing w:line="259" w:lineRule="auto" w:before="165"/>
                          <w:ind w:left="1015" w:right="0" w:hanging="365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proches (niveau 2)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1078;top:6018;width:9881;height:593" type="#_x0000_t202" id="docshape47" filled="true" fillcolor="#084f6a" stroked="false">
                  <v:textbox inset="0,0,0,0">
                    <w:txbxContent>
                      <w:p>
                        <w:pPr>
                          <w:spacing w:before="146"/>
                          <w:ind w:left="1" w:right="1" w:firstLine="0"/>
                          <w:jc w:val="center"/>
                          <w:rPr>
                            <w:rFonts w:asci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105"/>
                            <w:sz w:val="22"/>
                          </w:rPr>
                          <w:t>Hors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12"/>
                            <w:w w:val="105"/>
                            <w:sz w:val="22"/>
                          </w:rPr>
                          <w:t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105"/>
                            <w:sz w:val="22"/>
                          </w:rPr>
                          <w:t>branche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8070;top:7945;width:251;height:220" type="#_x0000_t202" id="docshape48" filled="false" stroked="false">
                  <v:textbox inset="0,0,0,0">
                    <w:txbxContent>
                      <w:p>
                        <w:pPr>
                          <w:numPr>
                            <w:ilvl w:val="0"/>
                            <w:numId w:val="8"/>
                          </w:numPr>
                          <w:tabs>
                            <w:tab w:pos="170" w:val="left" w:leader="none"/>
                          </w:tabs>
                          <w:spacing w:line="212" w:lineRule="exact" w:before="0"/>
                          <w:ind w:left="170" w:right="0" w:hanging="17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color w:val="929292"/>
                            <w:spacing w:val="-10"/>
                            <w:w w:val="85"/>
                            <w:sz w:val="18"/>
                          </w:rPr>
                          <w:t>/</w:t>
                        </w:r>
                      </w:p>
                    </w:txbxContent>
                  </v:textbox>
                  <w10:wrap type="none"/>
                </v:shape>
                <v:shape style="position:absolute;left:7809;top:6646;width:3159;height:1078" type="#_x0000_t202" id="docshape49" filled="true" fillcolor="#c9edfa" stroked="false">
                  <v:textbox inset="0,0,0,0">
                    <w:txbxContent>
                      <w:p>
                        <w:pPr>
                          <w:spacing w:line="259" w:lineRule="auto" w:before="166"/>
                          <w:ind w:left="433" w:right="0" w:firstLine="120"/>
                          <w:jc w:val="left"/>
                          <w:rPr>
                            <w:rFonts w:ascii="Tahoma" w:hAnsi="Tahoma"/>
                            <w:b/>
                            <w:color w:val="000000"/>
                            <w:sz w:val="2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Métiers éloignés / connexes (niveau </w:t>
                        </w:r>
                        <w:r>
                          <w:rPr>
                            <w:rFonts w:ascii="Tahoma" w:hAnsi="Tahoma"/>
                            <w:b/>
                            <w:color w:val="0A769F"/>
                            <w:sz w:val="22"/>
                          </w:rPr>
                          <w:t>3)</w:t>
                        </w:r>
                      </w:p>
                    </w:txbxContent>
                  </v:textbox>
                  <v:fill type="solid"/>
                  <w10:wrap type="none"/>
                </v:shape>
                <w10:wrap type="topAndBottom"/>
              </v:group>
            </w:pict>
          </mc:Fallback>
        </mc:AlternateContent>
      </w:r>
      <w:r>
        <w:rPr>
          <w:b/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95520">
                <wp:simplePos x="0" y="0"/>
                <wp:positionH relativeFrom="page">
                  <wp:posOffset>717550</wp:posOffset>
                </wp:positionH>
                <wp:positionV relativeFrom="paragraph">
                  <wp:posOffset>7374845</wp:posOffset>
                </wp:positionV>
                <wp:extent cx="6283325" cy="1871345"/>
                <wp:effectExtent l="0" t="0" r="0" b="0"/>
                <wp:wrapTopAndBottom/>
                <wp:docPr id="52" name="Textbox 5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2" name="Textbox 52"/>
                      <wps:cNvSpPr txBox="1"/>
                      <wps:spPr>
                        <a:xfrm>
                          <a:off x="0" y="0"/>
                          <a:ext cx="6283325" cy="1871345"/>
                        </a:xfrm>
                        <a:prstGeom prst="rect">
                          <a:avLst/>
                        </a:prstGeom>
                        <a:solidFill>
                          <a:srgbClr val="C9EDFA"/>
                        </a:solidFill>
                      </wps:spPr>
                      <wps:txbx>
                        <w:txbxContent>
                          <w:p>
                            <w:pPr>
                              <w:spacing w:before="121"/>
                              <w:ind w:left="144" w:right="0" w:firstLine="0"/>
                              <w:jc w:val="left"/>
                              <w:rPr>
                                <w:rFonts w:ascii="Tahoma" w:hAnsi="Tahoma"/>
                                <w:b/>
                                <w:color w:val="000000"/>
                                <w:sz w:val="28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pacing w:val="-2"/>
                                <w:w w:val="110"/>
                                <w:sz w:val="28"/>
                              </w:rPr>
                              <w:t>Légende</w:t>
                            </w:r>
                          </w:p>
                          <w:p>
                            <w:pPr>
                              <w:spacing w:line="261" w:lineRule="auto" w:before="153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très proches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/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complémentaires (niveau 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w w:val="85"/>
                                <w:sz w:val="20"/>
                              </w:rPr>
                              <w:t>1)</w:t>
                            </w: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métiers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partagent</w:t>
                            </w:r>
                            <w:r>
                              <w:rPr>
                                <w:color w:val="0A769F"/>
                                <w:spacing w:val="-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</w:t>
                            </w:r>
                            <w:r>
                              <w:rPr>
                                <w:color w:val="0A769F"/>
                                <w:spacing w:val="-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grand</w:t>
                            </w:r>
                            <w:r>
                              <w:rPr>
                                <w:color w:val="0A769F"/>
                                <w:spacing w:val="-1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nombre de compétences en commun et sont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dans certains cas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–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exercés de manière concomitante.</w:t>
                            </w:r>
                          </w:p>
                          <w:p>
                            <w:pPr>
                              <w:spacing w:line="259" w:lineRule="auto" w:before="117"/>
                              <w:ind w:left="144" w:right="0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proches (niveau 2) </w:t>
                            </w:r>
                            <w:r>
                              <w:rPr>
                                <w:color w:val="0A769F"/>
                                <w:w w:val="85"/>
                                <w:sz w:val="20"/>
                              </w:rPr>
                              <w:t>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Les deux métiers sont relativement proches. Une mobilité est envisageable,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sous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condition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d’une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évolution</w:t>
                            </w:r>
                            <w:r>
                              <w:rPr>
                                <w:color w:val="0A769F"/>
                                <w:spacing w:val="-7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des</w:t>
                            </w:r>
                            <w:r>
                              <w:rPr>
                                <w:color w:val="0A769F"/>
                                <w:spacing w:val="-8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compétences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acquise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par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la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formation</w:t>
                            </w:r>
                            <w:r>
                              <w:rPr>
                                <w:color w:val="0A769F"/>
                                <w:spacing w:val="-1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initiale, continue, ou dans l’emploi.</w:t>
                            </w:r>
                          </w:p>
                          <w:p>
                            <w:pPr>
                              <w:spacing w:line="261" w:lineRule="auto" w:before="122"/>
                              <w:ind w:left="144" w:right="253" w:firstLine="0"/>
                              <w:jc w:val="left"/>
                              <w:rPr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Tahoma" w:hAnsi="Tahoma"/>
                                <w:b/>
                                <w:color w:val="0A769F"/>
                                <w:sz w:val="20"/>
                              </w:rPr>
                              <w:t>Métiers éloignés / connexes (niveau 3) :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proximité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plutôt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faible</w:t>
                            </w:r>
                            <w:r>
                              <w:rPr>
                                <w:color w:val="0A769F"/>
                                <w:spacing w:val="-12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–</w:t>
                            </w:r>
                            <w:r>
                              <w:rPr>
                                <w:color w:val="0A769F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existe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et</w:t>
                            </w:r>
                            <w:r>
                              <w:rPr>
                                <w:color w:val="0A769F"/>
                                <w:spacing w:val="-13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une</w:t>
                            </w:r>
                            <w:r>
                              <w:rPr>
                                <w:color w:val="0A769F"/>
                                <w:spacing w:val="-14"/>
                                <w:sz w:val="20"/>
                              </w:rPr>
                              <w:t> </w:t>
                            </w:r>
                            <w:r>
                              <w:rPr>
                                <w:color w:val="0A769F"/>
                                <w:sz w:val="20"/>
                              </w:rPr>
                              <w:t>mobilité est envisageable sous condition de réaliser un parcours de reconversion.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6.5pt;margin-top:580.696533pt;width:494.75pt;height:147.35pt;mso-position-horizontal-relative:page;mso-position-vertical-relative:paragraph;z-index:-15720960;mso-wrap-distance-left:0;mso-wrap-distance-right:0" type="#_x0000_t202" id="docshape50" filled="true" fillcolor="#c9edfa" stroked="false">
                <v:textbox inset="0,0,0,0">
                  <w:txbxContent>
                    <w:p>
                      <w:pPr>
                        <w:spacing w:before="121"/>
                        <w:ind w:left="144" w:right="0" w:firstLine="0"/>
                        <w:jc w:val="left"/>
                        <w:rPr>
                          <w:rFonts w:ascii="Tahoma" w:hAnsi="Tahoma"/>
                          <w:b/>
                          <w:color w:val="000000"/>
                          <w:sz w:val="28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pacing w:val="-2"/>
                          <w:w w:val="110"/>
                          <w:sz w:val="28"/>
                        </w:rPr>
                        <w:t>Légende</w:t>
                      </w:r>
                    </w:p>
                    <w:p>
                      <w:pPr>
                        <w:spacing w:line="261" w:lineRule="auto" w:before="153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très proches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/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complémentaires (niveau 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w w:val="85"/>
                          <w:sz w:val="20"/>
                        </w:rPr>
                        <w:t>1)</w:t>
                      </w: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métiers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partagent</w:t>
                      </w:r>
                      <w:r>
                        <w:rPr>
                          <w:color w:val="0A769F"/>
                          <w:spacing w:val="-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</w:t>
                      </w:r>
                      <w:r>
                        <w:rPr>
                          <w:color w:val="0A769F"/>
                          <w:spacing w:val="-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grand</w:t>
                      </w:r>
                      <w:r>
                        <w:rPr>
                          <w:color w:val="0A769F"/>
                          <w:spacing w:val="-1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nombre de compétences en commun et sont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dans certains cas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– </w:t>
                      </w:r>
                      <w:r>
                        <w:rPr>
                          <w:color w:val="0A769F"/>
                          <w:sz w:val="20"/>
                        </w:rPr>
                        <w:t>exercés de manière concomitante.</w:t>
                      </w:r>
                    </w:p>
                    <w:p>
                      <w:pPr>
                        <w:spacing w:line="259" w:lineRule="auto" w:before="117"/>
                        <w:ind w:left="144" w:right="0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proches (niveau 2) </w:t>
                      </w:r>
                      <w:r>
                        <w:rPr>
                          <w:color w:val="0A769F"/>
                          <w:w w:val="85"/>
                          <w:sz w:val="20"/>
                        </w:rPr>
                        <w:t>: </w:t>
                      </w:r>
                      <w:r>
                        <w:rPr>
                          <w:color w:val="0A769F"/>
                          <w:sz w:val="20"/>
                        </w:rPr>
                        <w:t>Les deux métiers sont relativement proches. Une mobilité est envisageable,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sous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condition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d’une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évolution</w:t>
                      </w:r>
                      <w:r>
                        <w:rPr>
                          <w:color w:val="0A769F"/>
                          <w:spacing w:val="-7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des</w:t>
                      </w:r>
                      <w:r>
                        <w:rPr>
                          <w:color w:val="0A769F"/>
                          <w:spacing w:val="-8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compétences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acquise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par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la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formation</w:t>
                      </w:r>
                      <w:r>
                        <w:rPr>
                          <w:color w:val="0A769F"/>
                          <w:spacing w:val="-10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initiale, continue, ou dans l’emploi.</w:t>
                      </w:r>
                    </w:p>
                    <w:p>
                      <w:pPr>
                        <w:spacing w:line="261" w:lineRule="auto" w:before="122"/>
                        <w:ind w:left="144" w:right="253" w:firstLine="0"/>
                        <w:jc w:val="left"/>
                        <w:rPr>
                          <w:color w:val="000000"/>
                          <w:sz w:val="20"/>
                        </w:rPr>
                      </w:pPr>
                      <w:r>
                        <w:rPr>
                          <w:rFonts w:ascii="Tahoma" w:hAnsi="Tahoma"/>
                          <w:b/>
                          <w:color w:val="0A769F"/>
                          <w:sz w:val="20"/>
                        </w:rPr>
                        <w:t>Métiers éloignés / connexes (niveau 3) :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proximité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plutôt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faible</w:t>
                      </w:r>
                      <w:r>
                        <w:rPr>
                          <w:color w:val="0A769F"/>
                          <w:spacing w:val="-12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–</w:t>
                      </w:r>
                      <w:r>
                        <w:rPr>
                          <w:color w:val="0A769F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existe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et</w:t>
                      </w:r>
                      <w:r>
                        <w:rPr>
                          <w:color w:val="0A769F"/>
                          <w:spacing w:val="-13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une</w:t>
                      </w:r>
                      <w:r>
                        <w:rPr>
                          <w:color w:val="0A769F"/>
                          <w:spacing w:val="-14"/>
                          <w:sz w:val="20"/>
                        </w:rPr>
                        <w:t> </w:t>
                      </w:r>
                      <w:r>
                        <w:rPr>
                          <w:color w:val="0A769F"/>
                          <w:sz w:val="20"/>
                        </w:rPr>
                        <w:t>mobilité est envisageable sous condition de réaliser un parcours de reconversion.</w:t>
                      </w:r>
                    </w:p>
                  </w:txbxContent>
                </v:textbox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"/>
        <w:rPr>
          <w:b/>
          <w:sz w:val="6"/>
        </w:rPr>
      </w:pPr>
    </w:p>
    <w:p>
      <w:pPr>
        <w:pStyle w:val="BodyText"/>
        <w:spacing w:before="5"/>
        <w:rPr>
          <w:b/>
          <w:sz w:val="20"/>
        </w:rPr>
      </w:pPr>
    </w:p>
    <w:sectPr>
      <w:headerReference w:type="default" r:id="rId11"/>
      <w:pgSz w:w="11910" w:h="16840"/>
      <w:pgMar w:header="461" w:footer="0" w:top="1400" w:bottom="280" w:left="708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Tahoma">
    <w:altName w:val="Tahoma"/>
    <w:charset w:val="1"/>
    <w:family w:val="swiss"/>
    <w:pitch w:val="variable"/>
  </w:font>
</w:fonts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5296">
              <wp:simplePos x="0" y="0"/>
              <wp:positionH relativeFrom="page">
                <wp:posOffset>587755</wp:posOffset>
              </wp:positionH>
              <wp:positionV relativeFrom="page">
                <wp:posOffset>345829</wp:posOffset>
              </wp:positionV>
              <wp:extent cx="4497070" cy="513715"/>
              <wp:effectExtent l="0" t="0" r="0" b="0"/>
              <wp:wrapNone/>
              <wp:docPr id="1" name="Textbox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Textbox 1"/>
                    <wps:cNvSpPr txBox="1"/>
                    <wps:spPr>
                      <a:xfrm>
                        <a:off x="0" y="0"/>
                        <a:ext cx="4497070" cy="51371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35" w:lineRule="auto" w:before="13"/>
                            <w:ind w:left="20" w:right="18" w:firstLine="326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Chargée</w:t>
                          </w:r>
                          <w:r>
                            <w:rPr>
                              <w:b/>
                              <w:color w:val="456BA4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d'entretien</w:t>
                          </w:r>
                          <w:r>
                            <w:rPr>
                              <w:b/>
                              <w:color w:val="456BA4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456BA4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456BA4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456BA4"/>
                              <w:spacing w:val="-8"/>
                              <w:sz w:val="32"/>
                            </w:rPr>
                            <w:t>maintenance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Chargé</w:t>
                          </w:r>
                          <w:r>
                            <w:rPr>
                              <w:b/>
                              <w:color w:val="F0A983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d'entretien</w:t>
                          </w:r>
                          <w:r>
                            <w:rPr>
                              <w:b/>
                              <w:color w:val="F0A983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F0A983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F0A983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F0A983"/>
                              <w:spacing w:val="-2"/>
                              <w:sz w:val="32"/>
                            </w:rPr>
                            <w:t>maintenance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46.279999pt;margin-top:27.230703pt;width:354.1pt;height:40.450pt;mso-position-horizontal-relative:page;mso-position-vertical-relative:page;z-index:-15901184" type="#_x0000_t202" id="docshape1" filled="false" stroked="false">
              <v:textbox inset="0,0,0,0">
                <w:txbxContent>
                  <w:p>
                    <w:pPr>
                      <w:spacing w:line="235" w:lineRule="auto" w:before="13"/>
                      <w:ind w:left="20" w:right="18" w:firstLine="326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Chargée</w:t>
                    </w:r>
                    <w:r>
                      <w:rPr>
                        <w:b/>
                        <w:color w:val="456BA4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d'entretien</w:t>
                    </w:r>
                    <w:r>
                      <w:rPr>
                        <w:b/>
                        <w:color w:val="456BA4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et</w:t>
                    </w:r>
                    <w:r>
                      <w:rPr>
                        <w:b/>
                        <w:color w:val="456BA4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de</w:t>
                    </w:r>
                    <w:r>
                      <w:rPr>
                        <w:b/>
                        <w:color w:val="456BA4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456BA4"/>
                        <w:spacing w:val="-8"/>
                        <w:sz w:val="32"/>
                      </w:rPr>
                      <w:t>maintenance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Chargé</w:t>
                    </w:r>
                    <w:r>
                      <w:rPr>
                        <w:b/>
                        <w:color w:val="F0A983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d'entretien</w:t>
                    </w:r>
                    <w:r>
                      <w:rPr>
                        <w:b/>
                        <w:color w:val="F0A983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et</w:t>
                    </w:r>
                    <w:r>
                      <w:rPr>
                        <w:b/>
                        <w:color w:val="F0A983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de</w:t>
                    </w:r>
                    <w:r>
                      <w:rPr>
                        <w:b/>
                        <w:color w:val="F0A983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F0A983"/>
                        <w:spacing w:val="-2"/>
                        <w:sz w:val="32"/>
                      </w:rPr>
                      <w:t>maintenance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415808">
              <wp:simplePos x="0" y="0"/>
              <wp:positionH relativeFrom="page">
                <wp:posOffset>583183</wp:posOffset>
              </wp:positionH>
              <wp:positionV relativeFrom="page">
                <wp:posOffset>280297</wp:posOffset>
              </wp:positionV>
              <wp:extent cx="4549140" cy="530225"/>
              <wp:effectExtent l="0" t="0" r="0" b="0"/>
              <wp:wrapNone/>
              <wp:docPr id="32" name="Textbox 3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2" name="Textbox 32"/>
                    <wps:cNvSpPr txBox="1"/>
                    <wps:spPr>
                      <a:xfrm>
                        <a:off x="0" y="0"/>
                        <a:ext cx="4549140" cy="53022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49" w:lineRule="auto" w:before="7"/>
                            <w:ind w:left="20" w:right="18" w:firstLine="408"/>
                            <w:jc w:val="left"/>
                            <w:rPr>
                              <w:b/>
                              <w:sz w:val="32"/>
                            </w:rPr>
                          </w:pP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Chargée</w:t>
                          </w:r>
                          <w:r>
                            <w:rPr>
                              <w:b/>
                              <w:color w:val="074F6A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d'entretien</w:t>
                          </w:r>
                          <w:r>
                            <w:rPr>
                              <w:b/>
                              <w:color w:val="074F6A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074F6A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74F6A"/>
                              <w:spacing w:val="-18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74F6A"/>
                              <w:spacing w:val="-8"/>
                              <w:sz w:val="32"/>
                            </w:rPr>
                            <w:t>maintenance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Chargé</w:t>
                          </w:r>
                          <w:r>
                            <w:rPr>
                              <w:b/>
                              <w:color w:val="0A769F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d'entretien</w:t>
                          </w:r>
                          <w:r>
                            <w:rPr>
                              <w:b/>
                              <w:color w:val="0A769F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et</w:t>
                          </w:r>
                          <w:r>
                            <w:rPr>
                              <w:b/>
                              <w:color w:val="0A769F"/>
                              <w:spacing w:val="-20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de</w:t>
                          </w:r>
                          <w:r>
                            <w:rPr>
                              <w:b/>
                              <w:color w:val="0A769F"/>
                              <w:spacing w:val="-19"/>
                              <w:sz w:val="32"/>
                            </w:rPr>
                            <w:t> </w:t>
                          </w:r>
                          <w:r>
                            <w:rPr>
                              <w:b/>
                              <w:color w:val="0A769F"/>
                              <w:spacing w:val="-2"/>
                              <w:sz w:val="32"/>
                            </w:rPr>
                            <w:t>maintenance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45.919998pt;margin-top:22.070704pt;width:358.2pt;height:41.75pt;mso-position-horizontal-relative:page;mso-position-vertical-relative:page;z-index:-15900672" type="#_x0000_t202" id="docshape31" filled="false" stroked="false">
              <v:textbox inset="0,0,0,0">
                <w:txbxContent>
                  <w:p>
                    <w:pPr>
                      <w:spacing w:line="249" w:lineRule="auto" w:before="7"/>
                      <w:ind w:left="20" w:right="18" w:firstLine="408"/>
                      <w:jc w:val="left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Chargée</w:t>
                    </w:r>
                    <w:r>
                      <w:rPr>
                        <w:b/>
                        <w:color w:val="074F6A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d'entretien</w:t>
                    </w:r>
                    <w:r>
                      <w:rPr>
                        <w:b/>
                        <w:color w:val="074F6A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et</w:t>
                    </w:r>
                    <w:r>
                      <w:rPr>
                        <w:b/>
                        <w:color w:val="074F6A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de</w:t>
                    </w:r>
                    <w:r>
                      <w:rPr>
                        <w:b/>
                        <w:color w:val="074F6A"/>
                        <w:spacing w:val="-18"/>
                        <w:sz w:val="32"/>
                      </w:rPr>
                      <w:t> </w:t>
                    </w:r>
                    <w:r>
                      <w:rPr>
                        <w:b/>
                        <w:color w:val="074F6A"/>
                        <w:spacing w:val="-8"/>
                        <w:sz w:val="32"/>
                      </w:rPr>
                      <w:t>maintenance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Chargé</w:t>
                    </w:r>
                    <w:r>
                      <w:rPr>
                        <w:b/>
                        <w:color w:val="0A769F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d'entretien</w:t>
                    </w:r>
                    <w:r>
                      <w:rPr>
                        <w:b/>
                        <w:color w:val="0A769F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et</w:t>
                    </w:r>
                    <w:r>
                      <w:rPr>
                        <w:b/>
                        <w:color w:val="0A769F"/>
                        <w:spacing w:val="-20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de</w:t>
                    </w:r>
                    <w:r>
                      <w:rPr>
                        <w:b/>
                        <w:color w:val="0A769F"/>
                        <w:spacing w:val="-19"/>
                        <w:sz w:val="32"/>
                      </w:rPr>
                      <w:t> </w:t>
                    </w:r>
                    <w:r>
                      <w:rPr>
                        <w:b/>
                        <w:color w:val="0A769F"/>
                        <w:spacing w:val="-2"/>
                        <w:sz w:val="32"/>
                      </w:rPr>
                      <w:t>maintenance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7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6">
    <w:multiLevelType w:val="hybridMultilevel"/>
    <w:lvl w:ilvl="0">
      <w:start w:val="0"/>
      <w:numFmt w:val="bullet"/>
      <w:lvlText w:val="•"/>
      <w:lvlJc w:val="left"/>
      <w:pPr>
        <w:ind w:left="466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5">
    <w:multiLevelType w:val="hybridMultilevel"/>
    <w:lvl w:ilvl="0">
      <w:start w:val="0"/>
      <w:numFmt w:val="bullet"/>
      <w:lvlText w:val="•"/>
      <w:lvlJc w:val="left"/>
      <w:pPr>
        <w:ind w:left="453" w:hanging="17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4">
    <w:multiLevelType w:val="hybridMultilevel"/>
    <w:lvl w:ilvl="0">
      <w:start w:val="0"/>
      <w:numFmt w:val="bullet"/>
      <w:lvlText w:val="•"/>
      <w:lvlJc w:val="left"/>
      <w:pPr>
        <w:ind w:left="452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3">
    <w:multiLevelType w:val="hybridMultilevel"/>
    <w:lvl w:ilvl="0">
      <w:start w:val="0"/>
      <w:numFmt w:val="bullet"/>
      <w:lvlText w:val="•"/>
      <w:lvlJc w:val="left"/>
      <w:pPr>
        <w:ind w:left="45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730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001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1272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1543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1814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085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356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627" w:hanging="171"/>
      </w:pPr>
      <w:rPr>
        <w:rFonts w:hint="default"/>
        <w:lang w:val="fr-FR" w:eastAsia="en-US" w:bidi="ar-SA"/>
      </w:rPr>
    </w:lvl>
  </w:abstractNum>
  <w:abstractNum w:abstractNumId="2">
    <w:multiLevelType w:val="hybridMultilevel"/>
    <w:lvl w:ilvl="0">
      <w:start w:val="0"/>
      <w:numFmt w:val="bullet"/>
      <w:lvlText w:val="•"/>
      <w:lvlJc w:val="left"/>
      <w:pPr>
        <w:ind w:left="170" w:hanging="171"/>
      </w:pPr>
      <w:rPr>
        <w:rFonts w:hint="default" w:ascii="Arial MT" w:hAnsi="Arial MT" w:eastAsia="Arial MT" w:cs="Arial MT"/>
        <w:b w:val="0"/>
        <w:bCs w:val="0"/>
        <w:i w:val="0"/>
        <w:iCs w:val="0"/>
        <w:color w:val="585858"/>
        <w:spacing w:val="0"/>
        <w:w w:val="100"/>
        <w:sz w:val="18"/>
        <w:szCs w:val="18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87" w:hanging="171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194" w:hanging="17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201" w:hanging="17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208" w:hanging="17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215" w:hanging="17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222" w:hanging="17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229" w:hanging="17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236" w:hanging="171"/>
      </w:pPr>
      <w:rPr>
        <w:rFonts w:hint="default"/>
        <w:lang w:val="fr-FR" w:eastAsia="en-US" w:bidi="ar-SA"/>
      </w:rPr>
    </w:lvl>
  </w:abstractNum>
  <w:abstractNum w:abstractNumId="1">
    <w:multiLevelType w:val="hybridMultilevel"/>
    <w:lvl w:ilvl="0">
      <w:start w:val="0"/>
      <w:numFmt w:val="bullet"/>
      <w:lvlText w:val="-"/>
      <w:lvlJc w:val="left"/>
      <w:pPr>
        <w:ind w:left="442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393939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3049" w:hanging="361"/>
      </w:pPr>
      <w:rPr>
        <w:rFonts w:hint="default" w:ascii="Arial MT" w:hAnsi="Arial MT" w:eastAsia="Arial MT" w:cs="Arial MT"/>
        <w:spacing w:val="0"/>
        <w:w w:val="10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3680" w:hanging="361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4320" w:hanging="361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961" w:hanging="361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01" w:hanging="361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242" w:hanging="361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6882" w:hanging="361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7523" w:hanging="361"/>
      </w:pPr>
      <w:rPr>
        <w:rFonts w:hint="default"/>
        <w:lang w:val="fr-FR" w:eastAsia="en-US" w:bidi="ar-SA"/>
      </w:rPr>
    </w:lvl>
  </w:abstractNum>
  <w:abstractNum w:abstractNumId="0">
    <w:multiLevelType w:val="hybridMultilevel"/>
    <w:lvl w:ilvl="0">
      <w:start w:val="0"/>
      <w:numFmt w:val="bullet"/>
      <w:lvlText w:val="-"/>
      <w:lvlJc w:val="left"/>
      <w:pPr>
        <w:ind w:left="658" w:hanging="106"/>
      </w:pPr>
      <w:rPr>
        <w:rFonts w:hint="default" w:ascii="Verdana" w:hAnsi="Verdana" w:eastAsia="Verdana" w:cs="Verdana"/>
        <w:b w:val="0"/>
        <w:bCs w:val="0"/>
        <w:i w:val="0"/>
        <w:iCs w:val="0"/>
        <w:color w:val="0D2841"/>
        <w:spacing w:val="0"/>
        <w:w w:val="84"/>
        <w:sz w:val="16"/>
        <w:szCs w:val="16"/>
        <w:lang w:val="fr-FR" w:eastAsia="en-US" w:bidi="ar-SA"/>
      </w:rPr>
    </w:lvl>
    <w:lvl w:ilvl="1">
      <w:start w:val="0"/>
      <w:numFmt w:val="bullet"/>
      <w:lvlText w:val="•"/>
      <w:lvlJc w:val="left"/>
      <w:pPr>
        <w:ind w:left="1657" w:hanging="106"/>
      </w:pPr>
      <w:rPr>
        <w:rFonts w:hint="default"/>
        <w:lang w:val="fr-FR" w:eastAsia="en-US" w:bidi="ar-SA"/>
      </w:rPr>
    </w:lvl>
    <w:lvl w:ilvl="2">
      <w:start w:val="0"/>
      <w:numFmt w:val="bullet"/>
      <w:lvlText w:val="•"/>
      <w:lvlJc w:val="left"/>
      <w:pPr>
        <w:ind w:left="2654" w:hanging="106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3651" w:hanging="106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4648" w:hanging="106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5646" w:hanging="106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6643" w:hanging="106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7640" w:hanging="106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8637" w:hanging="106"/>
      </w:pPr>
      <w:rPr>
        <w:rFonts w:hint="default"/>
        <w:lang w:val="fr-FR" w:eastAsia="en-US" w:bidi="ar-SA"/>
      </w:rPr>
    </w:lvl>
  </w:abstractNum>
  <w:num w:numId="8">
    <w:abstractNumId w:val="7"/>
  </w: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sz w:val="16"/>
      <w:szCs w:val="16"/>
      <w:lang w:val="fr-FR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Tahoma" w:hAnsi="Tahoma" w:eastAsia="Tahoma" w:cs="Tahoma"/>
      <w:b/>
      <w:bCs/>
      <w:sz w:val="28"/>
      <w:szCs w:val="28"/>
      <w:lang w:val="fr-FR" w:eastAsia="en-US" w:bidi="ar-SA"/>
    </w:rPr>
  </w:style>
  <w:style w:styleId="Heading2" w:type="paragraph">
    <w:name w:val="Heading 2"/>
    <w:basedOn w:val="Normal"/>
    <w:uiPriority w:val="1"/>
    <w:qFormat/>
    <w:pPr>
      <w:spacing w:before="40"/>
      <w:ind w:left="403"/>
      <w:outlineLvl w:val="2"/>
    </w:pPr>
    <w:rPr>
      <w:rFonts w:ascii="Tahoma" w:hAnsi="Tahoma" w:eastAsia="Tahoma" w:cs="Tahoma"/>
      <w:b/>
      <w:bCs/>
      <w:sz w:val="18"/>
      <w:szCs w:val="18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3058" w:hanging="360"/>
    </w:pPr>
    <w:rPr>
      <w:rFonts w:ascii="Verdana" w:hAnsi="Verdana" w:eastAsia="Verdana" w:cs="Verdana"/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numbering" Target="numbering.xml"/><Relationship Id="rId3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fontTable" Target="fontTable.xml"/><Relationship Id="rId16" Type="http://schemas.openxmlformats.org/officeDocument/2006/relationships/customXml" Target="../customXml/item3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2.xml"/><Relationship Id="rId5" Type="http://schemas.openxmlformats.org/officeDocument/2006/relationships/header" Target="header1.xml"/><Relationship Id="rId15" Type="http://schemas.openxmlformats.org/officeDocument/2006/relationships/customXml" Target="../customXml/item2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82DB557E02C514BB26EE38C25318B66" ma:contentTypeVersion="17" ma:contentTypeDescription="Crée un document." ma:contentTypeScope="" ma:versionID="4ae4b64605cd6e66345d61d231bdf999">
  <xsd:schema xmlns:xsd="http://www.w3.org/2001/XMLSchema" xmlns:xs="http://www.w3.org/2001/XMLSchema" xmlns:p="http://schemas.microsoft.com/office/2006/metadata/properties" xmlns:ns2="3350b640-4832-4b00-b25e-e0ae78e6a62d" xmlns:ns3="eaeffac7-7d62-4f65-8b66-1d0d8505c2cf" targetNamespace="http://schemas.microsoft.com/office/2006/metadata/properties" ma:root="true" ma:fieldsID="9a87bb74f018dc570fbd543981e7af73" ns2:_="" ns3:_="">
    <xsd:import namespace="3350b640-4832-4b00-b25e-e0ae78e6a62d"/>
    <xsd:import namespace="eaeffac7-7d62-4f65-8b66-1d0d8505c2c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0b640-4832-4b00-b25e-e0ae78e6a62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Balises d’images" ma:readOnly="false" ma:fieldId="{5cf76f15-5ced-4ddc-b409-7134ff3c332f}" ma:taxonomyMulti="true" ma:sspId="d871b9ed-a158-47b6-b569-f69fe8264d4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effac7-7d62-4f65-8b66-1d0d8505c2cf" elementFormDefault="qualified">
    <xsd:import namespace="http://schemas.microsoft.com/office/2006/documentManagement/types"/>
    <xsd:import namespace="http://schemas.microsoft.com/office/infopath/2007/PartnerControls"/>
    <xsd:element name="TaxCatchAll" ma:index="19" nillable="true" ma:displayName="Taxonomy Catch All Column" ma:hidden="true" ma:list="{a8bb16d2-7432-47c3-9e24-2f3bff1b1251}" ma:internalName="TaxCatchAll" ma:showField="CatchAllData" ma:web="eaeffac7-7d62-4f65-8b66-1d0d8505c2c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0b640-4832-4b00-b25e-e0ae78e6a62d">
      <Terms xmlns="http://schemas.microsoft.com/office/infopath/2007/PartnerControls"/>
    </lcf76f155ced4ddcb4097134ff3c332f>
    <TaxCatchAll xmlns="eaeffac7-7d62-4f65-8b66-1d0d8505c2cf" xsi:nil="true"/>
  </documentManagement>
</p:properties>
</file>

<file path=customXml/itemProps1.xml><?xml version="1.0" encoding="utf-8"?>
<ds:datastoreItem xmlns:ds="http://schemas.openxmlformats.org/officeDocument/2006/customXml" ds:itemID="{6481AF04-0D9E-4C5C-88A2-44E66CBB9F7A}"/>
</file>

<file path=customXml/itemProps2.xml><?xml version="1.0" encoding="utf-8"?>
<ds:datastoreItem xmlns:ds="http://schemas.openxmlformats.org/officeDocument/2006/customXml" ds:itemID="{EE954F13-1CF4-4C87-ADB9-D415F752751D}"/>
</file>

<file path=customXml/itemProps3.xml><?xml version="1.0" encoding="utf-8"?>
<ds:datastoreItem xmlns:ds="http://schemas.openxmlformats.org/officeDocument/2006/customXml" ds:itemID="{6716A003-80A7-44DF-BF00-B768A5DFD11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2026-02-16T13:22:01Z</dcterms:created>
  <dcterms:modified xsi:type="dcterms:W3CDTF">2026-02-16T13:22:01Z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2026-02-16T00:00:00Z</vt:filetime>
  </property>
  <property fmtid="{D5CDD505-2E9C-101B-9397-08002B2CF9AE}" pid="3" name="LastSaved">
    <vt:filetime>2026-02-16T00:00:00Z</vt:filetime>
  </property>
  <property fmtid="{D5CDD505-2E9C-101B-9397-08002B2CF9AE}" pid="4" name="Producer">
    <vt:lpwstr>iLovePDF</vt:lpwstr>
  </property>
  <property fmtid="{D5CDD505-2E9C-101B-9397-08002B2CF9AE}" pid="5" name="ContentTypeId">
    <vt:lpwstr>0x010100282DB557E02C514BB26EE38C25318B66</vt:lpwstr>
  </property>
</Properties>
</file>