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support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6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Support</w:t>
      </w:r>
    </w:p>
    <w:p>
      <w:pPr>
        <w:spacing w:line="259" w:lineRule="auto"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Cuisinier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cantine,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agent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3"/>
          <w:sz w:val="18"/>
        </w:rPr>
        <w:t> </w:t>
      </w:r>
      <w:r>
        <w:rPr>
          <w:color w:val="6F6F6F"/>
          <w:sz w:val="18"/>
        </w:rPr>
        <w:t>restauration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collective,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employé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cantine,</w:t>
      </w:r>
      <w:r>
        <w:rPr>
          <w:color w:val="6F6F6F"/>
          <w:spacing w:val="-4"/>
          <w:sz w:val="18"/>
        </w:rPr>
        <w:t> </w:t>
      </w:r>
      <w:r>
        <w:rPr>
          <w:color w:val="6F6F6F"/>
          <w:sz w:val="18"/>
        </w:rPr>
        <w:t>chargé de</w:t>
      </w:r>
      <w:r>
        <w:rPr>
          <w:color w:val="6F6F6F"/>
          <w:spacing w:val="-11"/>
          <w:sz w:val="18"/>
        </w:rPr>
        <w:t> </w:t>
      </w:r>
      <w:r>
        <w:rPr>
          <w:color w:val="6F6F6F"/>
          <w:sz w:val="18"/>
        </w:rPr>
        <w:t>l'alimentation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2"/>
          <w:sz w:val="18"/>
        </w:rPr>
        <w:t>ROME</w:t>
      </w:r>
      <w:r>
        <w:rPr>
          <w:rFonts w:ascii="Tahoma" w:hAnsi="Tahoma"/>
          <w:b/>
          <w:color w:val="456BA4"/>
          <w:spacing w:val="-3"/>
          <w:sz w:val="18"/>
        </w:rPr>
        <w:t> </w:t>
      </w:r>
      <w:r>
        <w:rPr>
          <w:rFonts w:ascii="Tahoma" w:hAnsi="Tahoma"/>
          <w:b/>
          <w:color w:val="456BA4"/>
          <w:spacing w:val="-2"/>
          <w:sz w:val="18"/>
        </w:rPr>
        <w:t>:</w:t>
      </w:r>
      <w:r>
        <w:rPr>
          <w:rFonts w:ascii="Tahoma" w:hAnsi="Tahoma"/>
          <w:b/>
          <w:color w:val="456BA4"/>
          <w:spacing w:val="-3"/>
          <w:sz w:val="18"/>
        </w:rPr>
        <w:t> </w:t>
      </w:r>
      <w:r>
        <w:rPr>
          <w:color w:val="456BA4"/>
          <w:spacing w:val="-2"/>
          <w:sz w:val="18"/>
        </w:rPr>
        <w:t>G1606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Cuisinier</w:t>
      </w:r>
      <w:r>
        <w:rPr>
          <w:color w:val="456BA4"/>
          <w:spacing w:val="-16"/>
          <w:sz w:val="18"/>
        </w:rPr>
        <w:t> </w:t>
      </w:r>
      <w:r>
        <w:rPr>
          <w:color w:val="456BA4"/>
          <w:spacing w:val="-2"/>
          <w:sz w:val="18"/>
        </w:rPr>
        <w:t>/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Cuisinière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de</w:t>
      </w:r>
      <w:r>
        <w:rPr>
          <w:color w:val="456BA4"/>
          <w:spacing w:val="-16"/>
          <w:sz w:val="18"/>
        </w:rPr>
        <w:t> </w:t>
      </w:r>
      <w:r>
        <w:rPr>
          <w:color w:val="456BA4"/>
          <w:spacing w:val="-2"/>
          <w:sz w:val="18"/>
        </w:rPr>
        <w:t>collectivité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9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9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8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color w:val="E97031"/>
          <w:sz w:val="18"/>
        </w:rPr>
        <w:t>Cuinisier</w:t>
      </w:r>
      <w:r>
        <w:rPr>
          <w:color w:val="E97031"/>
          <w:spacing w:val="-5"/>
          <w:sz w:val="18"/>
        </w:rPr>
        <w:t> </w:t>
      </w:r>
      <w:r>
        <w:rPr>
          <w:color w:val="E97031"/>
          <w:sz w:val="18"/>
        </w:rPr>
        <w:t>/</w:t>
      </w:r>
      <w:r>
        <w:rPr>
          <w:color w:val="E97031"/>
          <w:spacing w:val="-5"/>
          <w:sz w:val="18"/>
        </w:rPr>
        <w:t> </w:t>
      </w:r>
      <w:r>
        <w:rPr>
          <w:color w:val="E97031"/>
          <w:sz w:val="18"/>
        </w:rPr>
        <w:t>Agent</w:t>
      </w:r>
      <w:r>
        <w:rPr>
          <w:color w:val="E97031"/>
          <w:spacing w:val="-6"/>
          <w:sz w:val="18"/>
        </w:rPr>
        <w:t> </w:t>
      </w:r>
      <w:r>
        <w:rPr>
          <w:color w:val="E97031"/>
          <w:sz w:val="18"/>
        </w:rPr>
        <w:t>polyvalent</w:t>
      </w:r>
      <w:r>
        <w:rPr>
          <w:color w:val="E97031"/>
          <w:spacing w:val="-6"/>
          <w:sz w:val="18"/>
        </w:rPr>
        <w:t> </w:t>
      </w:r>
      <w:r>
        <w:rPr>
          <w:color w:val="E97031"/>
          <w:sz w:val="18"/>
        </w:rPr>
        <w:t>de</w:t>
      </w:r>
      <w:r>
        <w:rPr>
          <w:color w:val="E97031"/>
          <w:spacing w:val="-6"/>
          <w:sz w:val="18"/>
        </w:rPr>
        <w:t> </w:t>
      </w:r>
      <w:r>
        <w:rPr>
          <w:color w:val="E97031"/>
          <w:spacing w:val="-2"/>
          <w:sz w:val="18"/>
        </w:rPr>
        <w:t>restauration</w:t>
      </w:r>
    </w:p>
    <w:p>
      <w:pPr>
        <w:pStyle w:val="Heading3"/>
        <w:spacing w:before="15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8"/>
        </w:rPr>
        <w:t> </w:t>
      </w:r>
      <w:r>
        <w:rPr>
          <w:color w:val="0D2841"/>
        </w:rPr>
        <w:t>de</w:t>
      </w:r>
      <w:r>
        <w:rPr>
          <w:color w:val="0D2841"/>
          <w:spacing w:val="7"/>
        </w:rPr>
        <w:t> </w:t>
      </w:r>
      <w:r>
        <w:rPr>
          <w:color w:val="0D2841"/>
        </w:rPr>
        <w:t>repère</w:t>
      </w:r>
      <w:r>
        <w:rPr>
          <w:color w:val="0D2841"/>
          <w:spacing w:val="7"/>
        </w:rPr>
        <w:t> </w:t>
      </w:r>
      <w:r>
        <w:rPr>
          <w:color w:val="0D2841"/>
        </w:rPr>
        <w:t>:</w:t>
      </w:r>
      <w:r>
        <w:rPr>
          <w:color w:val="0D2841"/>
          <w:spacing w:val="8"/>
        </w:rPr>
        <w:t> </w:t>
      </w:r>
      <w:r>
        <w:rPr>
          <w:color w:val="0D2841"/>
        </w:rPr>
        <w:t>classification</w:t>
      </w:r>
      <w:r>
        <w:rPr>
          <w:color w:val="0D2841"/>
          <w:spacing w:val="9"/>
        </w:rPr>
        <w:t> </w:t>
      </w:r>
      <w:r>
        <w:rPr>
          <w:color w:val="0D2841"/>
        </w:rPr>
        <w:t>et</w:t>
      </w:r>
      <w:r>
        <w:rPr>
          <w:color w:val="0D2841"/>
          <w:spacing w:val="8"/>
        </w:rPr>
        <w:t> </w:t>
      </w:r>
      <w:r>
        <w:rPr>
          <w:color w:val="0D2841"/>
        </w:rPr>
        <w:t>critères</w:t>
      </w:r>
      <w:r>
        <w:rPr>
          <w:color w:val="0D2841"/>
          <w:spacing w:val="8"/>
        </w:rPr>
        <w:t> </w:t>
      </w:r>
      <w:r>
        <w:rPr>
          <w:color w:val="0D2841"/>
        </w:rPr>
        <w:t>classants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0"/>
        </w:rPr>
        <w:t> </w:t>
      </w:r>
      <w:r>
        <w:rPr>
          <w:rFonts w:ascii="Verdana" w:hAnsi="Verdana"/>
          <w:b w:val="0"/>
          <w:color w:val="0D2841"/>
        </w:rPr>
        <w:t>[A</w:t>
      </w:r>
      <w:r>
        <w:rPr>
          <w:rFonts w:ascii="Verdana" w:hAnsi="Verdana"/>
          <w:b w:val="0"/>
          <w:color w:val="0D2841"/>
          <w:spacing w:val="-5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7"/>
        </w:rPr>
        <w:t> </w:t>
      </w:r>
      <w:r>
        <w:rPr>
          <w:rFonts w:ascii="Verdana" w:hAnsi="Verdana"/>
          <w:b w:val="0"/>
          <w:color w:val="0D2841"/>
        </w:rPr>
        <w:t>B</w:t>
      </w:r>
      <w:r>
        <w:rPr>
          <w:rFonts w:ascii="Verdana" w:hAnsi="Verdana"/>
          <w:b w:val="0"/>
          <w:color w:val="0D2841"/>
          <w:spacing w:val="-8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5"/>
        </w:rPr>
        <w:t> C]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pacing w:val="-2"/>
          <w:w w:val="105"/>
          <w:sz w:val="16"/>
        </w:rPr>
        <w:t>Autonomie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5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Responsabilités</w:t>
      </w:r>
      <w:r>
        <w:rPr>
          <w:color w:val="0D2841"/>
          <w:spacing w:val="-6"/>
          <w:sz w:val="16"/>
        </w:rPr>
        <w:t> </w:t>
      </w:r>
      <w:r>
        <w:rPr>
          <w:color w:val="0D2841"/>
          <w:sz w:val="16"/>
        </w:rPr>
        <w:t>(encadrement</w:t>
      </w:r>
      <w:r>
        <w:rPr>
          <w:color w:val="0D2841"/>
          <w:spacing w:val="-4"/>
          <w:sz w:val="16"/>
        </w:rPr>
        <w:t> </w:t>
      </w:r>
      <w:r>
        <w:rPr>
          <w:color w:val="0D2841"/>
          <w:sz w:val="16"/>
        </w:rPr>
        <w:t>d'une</w:t>
      </w:r>
      <w:r>
        <w:rPr>
          <w:color w:val="0D2841"/>
          <w:spacing w:val="-6"/>
          <w:sz w:val="16"/>
        </w:rPr>
        <w:t> </w:t>
      </w:r>
      <w:r>
        <w:rPr>
          <w:color w:val="0D2841"/>
          <w:spacing w:val="-2"/>
          <w:sz w:val="16"/>
        </w:rPr>
        <w:t>équipe)</w:t>
      </w: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59" w:lineRule="auto" w:before="1"/>
        <w:ind w:left="212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-164331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39459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cuisinier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est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responsable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l'élaboration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menus,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préparation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plats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cuisine, de l'installation de la zone de restauration, de l'encadrement de l'équipe de cuisine et de la gestion des stocks dans le respect des procédures d'hygiènes et de sécurité alimentaire en </w:t>
      </w:r>
      <w:r>
        <w:rPr>
          <w:color w:val="929292"/>
          <w:spacing w:val="-2"/>
          <w:sz w:val="18"/>
        </w:rPr>
        <w:t>vigueur.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368">
                <wp:simplePos x="0" y="0"/>
                <wp:positionH relativeFrom="page">
                  <wp:posOffset>560069</wp:posOffset>
                </wp:positionH>
                <wp:positionV relativeFrom="paragraph">
                  <wp:posOffset>236919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55111pt;width:89.8pt;height:304.55pt;mso-position-horizontal-relative:page;mso-position-vertical-relative:paragraph;z-index:-1589811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9" w:lineRule="auto" w:before="137" w:after="0"/>
        <w:ind w:left="442" w:right="877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conception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menus</w:t>
      </w:r>
      <w:r>
        <w:rPr>
          <w:color w:val="393939"/>
          <w:spacing w:val="-7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élaboration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repas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tenant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compte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régimes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spécifiques, contraintes et préférences des personnes accueillies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20" w:after="0"/>
        <w:ind w:left="442" w:right="61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préparation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cuisson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repas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5"/>
          <w:w w:val="85"/>
          <w:sz w:val="16"/>
        </w:rPr>
        <w:t> </w:t>
      </w:r>
      <w:r>
        <w:rPr>
          <w:color w:val="393939"/>
          <w:sz w:val="16"/>
        </w:rPr>
        <w:t>réalisation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plats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dans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respect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normes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d'hygiène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 sécurité</w:t>
      </w:r>
      <w:r>
        <w:rPr>
          <w:color w:val="393939"/>
          <w:spacing w:val="-18"/>
          <w:sz w:val="16"/>
        </w:rPr>
        <w:t> </w:t>
      </w:r>
      <w:r>
        <w:rPr>
          <w:color w:val="393939"/>
          <w:sz w:val="16"/>
        </w:rPr>
        <w:t>alimentaire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16" w:after="0"/>
        <w:ind w:left="442" w:right="672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stocks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suivi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inventaires,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commandes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approvisionnement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fonction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 plannings de repas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19" w:after="0"/>
        <w:ind w:left="442" w:right="247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valorisation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produits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déchets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alimentaires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optimisation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invendus/produits non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consommés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16" w:after="0"/>
        <w:ind w:left="442" w:right="550" w:firstLine="0"/>
        <w:jc w:val="left"/>
        <w:rPr>
          <w:sz w:val="16"/>
        </w:rPr>
      </w:pPr>
      <w:r>
        <w:rPr>
          <w:color w:val="393939"/>
          <w:sz w:val="16"/>
        </w:rPr>
        <w:t>l'entretien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matériel</w:t>
      </w:r>
      <w:r>
        <w:rPr>
          <w:color w:val="393939"/>
          <w:spacing w:val="-6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nettoyage,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désinfection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maintenance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préventive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équipements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de </w:t>
      </w:r>
      <w:r>
        <w:rPr>
          <w:color w:val="393939"/>
          <w:spacing w:val="-2"/>
          <w:sz w:val="16"/>
        </w:rPr>
        <w:t>cuisine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6" w:lineRule="auto" w:before="118" w:after="0"/>
        <w:ind w:left="442" w:right="630" w:firstLine="0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administratif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8"/>
          <w:w w:val="85"/>
          <w:sz w:val="16"/>
        </w:rPr>
        <w:t> </w:t>
      </w:r>
      <w:r>
        <w:rPr>
          <w:color w:val="393939"/>
          <w:sz w:val="16"/>
        </w:rPr>
        <w:t>tenue</w:t>
      </w:r>
      <w:r>
        <w:rPr>
          <w:color w:val="393939"/>
          <w:spacing w:val="-17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registres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température,</w:t>
      </w:r>
      <w:r>
        <w:rPr>
          <w:color w:val="393939"/>
          <w:spacing w:val="-16"/>
          <w:sz w:val="16"/>
        </w:rPr>
        <w:t> </w:t>
      </w:r>
      <w:r>
        <w:rPr>
          <w:color w:val="393939"/>
          <w:sz w:val="16"/>
        </w:rPr>
        <w:t>planification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contrôles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sanitaires, gestion des fiches techniques des recettes</w:t>
      </w:r>
    </w:p>
    <w:p>
      <w:pPr>
        <w:pStyle w:val="BodyText"/>
        <w:spacing w:line="261" w:lineRule="auto" w:before="124"/>
        <w:ind w:left="442"/>
      </w:pPr>
      <w:r>
        <w:rPr>
          <w:color w:val="393939"/>
        </w:rPr>
        <w:t>Il</w:t>
      </w:r>
      <w:r>
        <w:rPr>
          <w:color w:val="393939"/>
          <w:spacing w:val="-11"/>
        </w:rPr>
        <w:t> </w:t>
      </w:r>
      <w:r>
        <w:rPr>
          <w:color w:val="393939"/>
        </w:rPr>
        <w:t>exerce</w:t>
      </w:r>
      <w:r>
        <w:rPr>
          <w:color w:val="393939"/>
          <w:spacing w:val="-14"/>
        </w:rPr>
        <w:t> </w:t>
      </w:r>
      <w:r>
        <w:rPr>
          <w:color w:val="393939"/>
        </w:rPr>
        <w:t>ses</w:t>
      </w:r>
      <w:r>
        <w:rPr>
          <w:color w:val="393939"/>
          <w:spacing w:val="-12"/>
        </w:rPr>
        <w:t> </w:t>
      </w:r>
      <w:r>
        <w:rPr>
          <w:color w:val="393939"/>
        </w:rPr>
        <w:t>fonctions</w:t>
      </w:r>
      <w:r>
        <w:rPr>
          <w:color w:val="393939"/>
          <w:spacing w:val="-10"/>
        </w:rPr>
        <w:t> </w:t>
      </w:r>
      <w:r>
        <w:rPr>
          <w:color w:val="393939"/>
        </w:rPr>
        <w:t>dans</w:t>
      </w:r>
      <w:r>
        <w:rPr>
          <w:color w:val="393939"/>
          <w:spacing w:val="-12"/>
        </w:rPr>
        <w:t> </w:t>
      </w:r>
      <w:r>
        <w:rPr>
          <w:color w:val="393939"/>
        </w:rPr>
        <w:t>le</w:t>
      </w:r>
      <w:r>
        <w:rPr>
          <w:color w:val="393939"/>
          <w:spacing w:val="-14"/>
        </w:rPr>
        <w:t> </w:t>
      </w:r>
      <w:r>
        <w:rPr>
          <w:color w:val="393939"/>
        </w:rPr>
        <w:t>respect</w:t>
      </w:r>
      <w:r>
        <w:rPr>
          <w:color w:val="393939"/>
          <w:spacing w:val="-11"/>
        </w:rPr>
        <w:t> </w:t>
      </w:r>
      <w:r>
        <w:rPr>
          <w:color w:val="393939"/>
        </w:rPr>
        <w:t>des</w:t>
      </w:r>
      <w:r>
        <w:rPr>
          <w:color w:val="393939"/>
          <w:spacing w:val="-12"/>
        </w:rPr>
        <w:t> </w:t>
      </w:r>
      <w:r>
        <w:rPr>
          <w:color w:val="393939"/>
        </w:rPr>
        <w:t>règles</w:t>
      </w:r>
      <w:r>
        <w:rPr>
          <w:color w:val="393939"/>
          <w:spacing w:val="-10"/>
        </w:rPr>
        <w:t> </w:t>
      </w:r>
      <w:r>
        <w:rPr>
          <w:color w:val="393939"/>
        </w:rPr>
        <w:t>d'hygiène</w:t>
      </w:r>
      <w:r>
        <w:rPr>
          <w:color w:val="393939"/>
          <w:spacing w:val="-12"/>
        </w:rPr>
        <w:t> </w:t>
      </w:r>
      <w:r>
        <w:rPr>
          <w:color w:val="393939"/>
        </w:rPr>
        <w:t>et</w:t>
      </w:r>
      <w:r>
        <w:rPr>
          <w:color w:val="393939"/>
          <w:spacing w:val="-11"/>
        </w:rPr>
        <w:t> </w:t>
      </w:r>
      <w:r>
        <w:rPr>
          <w:color w:val="393939"/>
        </w:rPr>
        <w:t>de</w:t>
      </w:r>
      <w:r>
        <w:rPr>
          <w:color w:val="393939"/>
          <w:spacing w:val="-12"/>
        </w:rPr>
        <w:t> </w:t>
      </w:r>
      <w:r>
        <w:rPr>
          <w:color w:val="393939"/>
        </w:rPr>
        <w:t>sécurité</w:t>
      </w:r>
      <w:r>
        <w:rPr>
          <w:color w:val="393939"/>
          <w:spacing w:val="-12"/>
        </w:rPr>
        <w:t> </w:t>
      </w:r>
      <w:r>
        <w:rPr>
          <w:color w:val="393939"/>
        </w:rPr>
        <w:t>alimentaire</w:t>
      </w:r>
      <w:r>
        <w:rPr>
          <w:color w:val="393939"/>
          <w:spacing w:val="-14"/>
        </w:rPr>
        <w:t> </w:t>
      </w:r>
      <w:r>
        <w:rPr>
          <w:color w:val="393939"/>
        </w:rPr>
        <w:t>ainsi</w:t>
      </w:r>
      <w:r>
        <w:rPr>
          <w:color w:val="393939"/>
          <w:spacing w:val="-13"/>
        </w:rPr>
        <w:t> </w:t>
      </w:r>
      <w:r>
        <w:rPr>
          <w:color w:val="393939"/>
        </w:rPr>
        <w:t>que</w:t>
      </w:r>
      <w:r>
        <w:rPr>
          <w:color w:val="393939"/>
          <w:spacing w:val="-12"/>
        </w:rPr>
        <w:t> </w:t>
      </w:r>
      <w:r>
        <w:rPr>
          <w:color w:val="393939"/>
        </w:rPr>
        <w:t>les protocoles mis en place par l'établissement.</w:t>
      </w:r>
    </w:p>
    <w:p>
      <w:pPr>
        <w:pStyle w:val="BodyText"/>
        <w:spacing w:after="0" w:line="261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862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3"/>
        <w:rPr>
          <w:sz w:val="22"/>
        </w:rPr>
      </w:pPr>
    </w:p>
    <w:p>
      <w:pPr>
        <w:pStyle w:val="Heading2"/>
        <w:spacing w:before="1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37"/>
        <w:jc w:val="both"/>
      </w:pPr>
      <w:r>
        <w:rPr/>
        <w:br w:type="column"/>
      </w:r>
      <w:r>
        <w:rPr>
          <w:color w:val="393939"/>
        </w:rPr>
        <w:t>Selon la nature et la taille de la structure dans laquelle ils travaillent, les cuisiniers / chargés de restauration</w:t>
      </w:r>
      <w:r>
        <w:rPr>
          <w:color w:val="393939"/>
          <w:spacing w:val="-11"/>
        </w:rPr>
        <w:t> </w:t>
      </w:r>
      <w:r>
        <w:rPr>
          <w:color w:val="393939"/>
        </w:rPr>
        <w:t>peuvent</w:t>
      </w:r>
      <w:r>
        <w:rPr>
          <w:color w:val="393939"/>
          <w:spacing w:val="-8"/>
        </w:rPr>
        <w:t> </w:t>
      </w:r>
      <w:r>
        <w:rPr>
          <w:color w:val="393939"/>
        </w:rPr>
        <w:t>être</w:t>
      </w:r>
      <w:r>
        <w:rPr>
          <w:color w:val="393939"/>
          <w:spacing w:val="-8"/>
        </w:rPr>
        <w:t> </w:t>
      </w:r>
      <w:r>
        <w:rPr>
          <w:color w:val="393939"/>
        </w:rPr>
        <w:t>amenés</w:t>
      </w:r>
      <w:r>
        <w:rPr>
          <w:color w:val="393939"/>
          <w:spacing w:val="-7"/>
        </w:rPr>
        <w:t> </w:t>
      </w:r>
      <w:r>
        <w:rPr>
          <w:color w:val="393939"/>
        </w:rPr>
        <w:t>à</w:t>
      </w:r>
      <w:r>
        <w:rPr>
          <w:color w:val="393939"/>
          <w:spacing w:val="-9"/>
        </w:rPr>
        <w:t> </w:t>
      </w:r>
      <w:r>
        <w:rPr>
          <w:color w:val="393939"/>
        </w:rPr>
        <w:t>gérer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9"/>
        </w:rPr>
        <w:t> </w:t>
      </w:r>
      <w:r>
        <w:rPr>
          <w:color w:val="393939"/>
        </w:rPr>
        <w:t>grandes</w:t>
      </w:r>
      <w:r>
        <w:rPr>
          <w:color w:val="393939"/>
          <w:spacing w:val="-7"/>
        </w:rPr>
        <w:t> </w:t>
      </w:r>
      <w:r>
        <w:rPr>
          <w:color w:val="393939"/>
        </w:rPr>
        <w:t>quantités</w:t>
      </w:r>
      <w:r>
        <w:rPr>
          <w:color w:val="393939"/>
          <w:spacing w:val="-7"/>
        </w:rPr>
        <w:t> </w:t>
      </w:r>
      <w:r>
        <w:rPr>
          <w:color w:val="393939"/>
        </w:rPr>
        <w:t>dans</w:t>
      </w:r>
      <w:r>
        <w:rPr>
          <w:color w:val="393939"/>
          <w:spacing w:val="-9"/>
        </w:rPr>
        <w:t> </w:t>
      </w:r>
      <w:r>
        <w:rPr>
          <w:color w:val="393939"/>
        </w:rPr>
        <w:t>des</w:t>
      </w:r>
      <w:r>
        <w:rPr>
          <w:color w:val="393939"/>
          <w:spacing w:val="-9"/>
        </w:rPr>
        <w:t> </w:t>
      </w:r>
      <w:r>
        <w:rPr>
          <w:color w:val="393939"/>
        </w:rPr>
        <w:t>accueils</w:t>
      </w:r>
      <w:r>
        <w:rPr>
          <w:color w:val="393939"/>
          <w:spacing w:val="-7"/>
        </w:rPr>
        <w:t> </w:t>
      </w:r>
      <w:r>
        <w:rPr>
          <w:color w:val="393939"/>
        </w:rPr>
        <w:t>périscolaires</w:t>
      </w:r>
      <w:r>
        <w:rPr>
          <w:color w:val="393939"/>
          <w:spacing w:val="-9"/>
        </w:rPr>
        <w:t> </w:t>
      </w:r>
      <w:r>
        <w:rPr>
          <w:color w:val="393939"/>
        </w:rPr>
        <w:t>par exemple ou à proposer des repas adaptés à des typologies de publics (respect des portions alimentaires,</w:t>
      </w:r>
      <w:r>
        <w:rPr>
          <w:color w:val="393939"/>
          <w:spacing w:val="-1"/>
        </w:rPr>
        <w:t> </w:t>
      </w:r>
      <w:r>
        <w:rPr>
          <w:color w:val="393939"/>
        </w:rPr>
        <w:t>restrictions</w:t>
      </w:r>
      <w:r>
        <w:rPr>
          <w:color w:val="393939"/>
          <w:spacing w:val="-2"/>
        </w:rPr>
        <w:t> </w:t>
      </w:r>
      <w:r>
        <w:rPr>
          <w:color w:val="393939"/>
        </w:rPr>
        <w:t>alimentaires,</w:t>
      </w:r>
      <w:r>
        <w:rPr>
          <w:color w:val="393939"/>
          <w:spacing w:val="-1"/>
        </w:rPr>
        <w:t> </w:t>
      </w:r>
      <w:r>
        <w:rPr>
          <w:color w:val="393939"/>
        </w:rPr>
        <w:t>besoins</w:t>
      </w:r>
      <w:r>
        <w:rPr>
          <w:color w:val="393939"/>
          <w:spacing w:val="-1"/>
        </w:rPr>
        <w:t> </w:t>
      </w:r>
      <w:r>
        <w:rPr>
          <w:color w:val="393939"/>
        </w:rPr>
        <w:t>nutritionnels,</w:t>
      </w:r>
      <w:r>
        <w:rPr>
          <w:color w:val="393939"/>
          <w:spacing w:val="-1"/>
        </w:rPr>
        <w:t> </w:t>
      </w:r>
      <w:r>
        <w:rPr>
          <w:color w:val="393939"/>
        </w:rPr>
        <w:t>autres</w:t>
      </w:r>
      <w:r>
        <w:rPr>
          <w:color w:val="393939"/>
          <w:spacing w:val="-1"/>
        </w:rPr>
        <w:t> </w:t>
      </w:r>
      <w:r>
        <w:rPr>
          <w:color w:val="393939"/>
        </w:rPr>
        <w:t>exigences</w:t>
      </w:r>
      <w:r>
        <w:rPr>
          <w:color w:val="393939"/>
          <w:spacing w:val="-1"/>
        </w:rPr>
        <w:t> </w:t>
      </w:r>
      <w:r>
        <w:rPr>
          <w:color w:val="393939"/>
        </w:rPr>
        <w:t>particulières,</w:t>
      </w:r>
      <w:r>
        <w:rPr>
          <w:color w:val="393939"/>
          <w:spacing w:val="-1"/>
        </w:rPr>
        <w:t> </w:t>
      </w:r>
      <w:r>
        <w:rPr>
          <w:color w:val="393939"/>
        </w:rPr>
        <w:t>etc.). Dans</w:t>
      </w:r>
      <w:r>
        <w:rPr>
          <w:color w:val="393939"/>
          <w:spacing w:val="-8"/>
        </w:rPr>
        <w:t> </w:t>
      </w:r>
      <w:r>
        <w:rPr>
          <w:color w:val="393939"/>
        </w:rPr>
        <w:t>les</w:t>
      </w:r>
      <w:r>
        <w:rPr>
          <w:color w:val="393939"/>
          <w:spacing w:val="-10"/>
        </w:rPr>
        <w:t> </w:t>
      </w:r>
      <w:r>
        <w:rPr>
          <w:color w:val="393939"/>
        </w:rPr>
        <w:t>structures</w:t>
      </w:r>
      <w:r>
        <w:rPr>
          <w:color w:val="393939"/>
          <w:spacing w:val="-10"/>
        </w:rPr>
        <w:t> </w:t>
      </w:r>
      <w:r>
        <w:rPr>
          <w:color w:val="393939"/>
        </w:rPr>
        <w:t>accueillant</w:t>
      </w:r>
      <w:r>
        <w:rPr>
          <w:color w:val="393939"/>
          <w:spacing w:val="-11"/>
        </w:rPr>
        <w:t> </w:t>
      </w:r>
      <w:r>
        <w:rPr>
          <w:color w:val="393939"/>
        </w:rPr>
        <w:t>un</w:t>
      </w:r>
      <w:r>
        <w:rPr>
          <w:color w:val="393939"/>
          <w:spacing w:val="-9"/>
        </w:rPr>
        <w:t> </w:t>
      </w:r>
      <w:r>
        <w:rPr>
          <w:color w:val="393939"/>
        </w:rPr>
        <w:t>nombre</w:t>
      </w:r>
      <w:r>
        <w:rPr>
          <w:color w:val="393939"/>
          <w:spacing w:val="-9"/>
        </w:rPr>
        <w:t> </w:t>
      </w:r>
      <w:r>
        <w:rPr>
          <w:color w:val="393939"/>
        </w:rPr>
        <w:t>important</w:t>
      </w:r>
      <w:r>
        <w:rPr>
          <w:color w:val="393939"/>
          <w:spacing w:val="-9"/>
        </w:rPr>
        <w:t> </w:t>
      </w:r>
      <w:r>
        <w:rPr>
          <w:color w:val="393939"/>
        </w:rPr>
        <w:t>de</w:t>
      </w:r>
      <w:r>
        <w:rPr>
          <w:color w:val="393939"/>
          <w:spacing w:val="-9"/>
        </w:rPr>
        <w:t> </w:t>
      </w:r>
      <w:r>
        <w:rPr>
          <w:color w:val="393939"/>
        </w:rPr>
        <w:t>personnes,</w:t>
      </w:r>
      <w:r>
        <w:rPr>
          <w:color w:val="393939"/>
          <w:spacing w:val="-9"/>
        </w:rPr>
        <w:t> </w:t>
      </w:r>
      <w:r>
        <w:rPr>
          <w:color w:val="393939"/>
        </w:rPr>
        <w:t>le</w:t>
      </w:r>
      <w:r>
        <w:rPr>
          <w:color w:val="393939"/>
          <w:spacing w:val="-9"/>
        </w:rPr>
        <w:t> </w:t>
      </w:r>
      <w:r>
        <w:rPr>
          <w:color w:val="393939"/>
        </w:rPr>
        <w:t>cuisinier</w:t>
      </w:r>
      <w:r>
        <w:rPr>
          <w:color w:val="393939"/>
          <w:spacing w:val="-8"/>
        </w:rPr>
        <w:t> </w:t>
      </w:r>
      <w:r>
        <w:rPr>
          <w:color w:val="393939"/>
        </w:rPr>
        <w:t>peut</w:t>
      </w:r>
      <w:r>
        <w:rPr>
          <w:color w:val="393939"/>
          <w:spacing w:val="-9"/>
        </w:rPr>
        <w:t> </w:t>
      </w:r>
      <w:r>
        <w:rPr>
          <w:color w:val="393939"/>
        </w:rPr>
        <w:t>être</w:t>
      </w:r>
      <w:r>
        <w:rPr>
          <w:color w:val="393939"/>
          <w:spacing w:val="-9"/>
        </w:rPr>
        <w:t> </w:t>
      </w:r>
      <w:r>
        <w:rPr>
          <w:color w:val="393939"/>
        </w:rPr>
        <w:t>chargé</w:t>
      </w:r>
      <w:r>
        <w:rPr>
          <w:color w:val="393939"/>
          <w:spacing w:val="-6"/>
        </w:rPr>
        <w:t> </w:t>
      </w:r>
      <w:r>
        <w:rPr>
          <w:color w:val="393939"/>
        </w:rPr>
        <w:t>de l'encadrement d'une équipe de cuisine.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1"/>
        <w:rPr>
          <w:rFonts w:ascii="Tahoma"/>
          <w:b/>
        </w:rPr>
      </w:pP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-410784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32.345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Mettre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techniques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base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cuisine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Réceptionner,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contrôler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stocker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pacing w:val="-2"/>
          <w:sz w:val="16"/>
        </w:rPr>
        <w:t>marchandises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0" w:lineRule="auto" w:before="0" w:after="0"/>
        <w:ind w:left="3049" w:right="100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 efficacement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avec les autres membres de l'équipe de cuisine et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de </w:t>
      </w:r>
      <w:r>
        <w:rPr>
          <w:color w:val="929292"/>
          <w:spacing w:val="-2"/>
          <w:sz w:val="16"/>
        </w:rPr>
        <w:t>service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Innover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créer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nouvelles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recettes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Entretenir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salle,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matériel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équipements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cuisine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Planifier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organiser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travail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respecter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délais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Elaborer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budget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prévisionnel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suivi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budgétaire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Gérer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l'économat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(stocks,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denrées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alimentaires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approvisionnement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2"/>
          <w:sz w:val="16"/>
        </w:rPr>
        <w:t> </w:t>
      </w:r>
      <w:r>
        <w:rPr>
          <w:color w:val="929292"/>
          <w:spacing w:val="-2"/>
          <w:sz w:val="16"/>
        </w:rPr>
        <w:t>stocks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liés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10"/>
          <w:sz w:val="16"/>
        </w:rPr>
        <w:t>à</w:t>
      </w:r>
    </w:p>
    <w:p>
      <w:pPr>
        <w:pStyle w:val="BodyText"/>
        <w:spacing w:before="5"/>
        <w:ind w:left="3049"/>
      </w:pPr>
      <w:r>
        <w:rPr>
          <w:color w:val="929292"/>
          <w:spacing w:val="-2"/>
        </w:rPr>
        <w:t>l’activité</w:t>
      </w:r>
      <w:r>
        <w:rPr>
          <w:color w:val="929292"/>
          <w:spacing w:val="-5"/>
        </w:rPr>
        <w:t> </w:t>
      </w:r>
      <w:r>
        <w:rPr>
          <w:color w:val="929292"/>
          <w:spacing w:val="-2"/>
        </w:rPr>
        <w:t>de</w:t>
      </w:r>
      <w:r>
        <w:rPr>
          <w:color w:val="929292"/>
          <w:spacing w:val="-8"/>
        </w:rPr>
        <w:t> </w:t>
      </w:r>
      <w:r>
        <w:rPr>
          <w:color w:val="929292"/>
          <w:spacing w:val="-2"/>
        </w:rPr>
        <w:t>restauration)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614680</wp:posOffset>
                </wp:positionH>
                <wp:positionV relativeFrom="paragraph">
                  <wp:posOffset>-202619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15.954301pt;width:94.5pt;height:111.45pt;mso-position-horizontal-relative:page;mso-position-vertical-relative:paragraph;z-index:15732736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Normes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d'hygiène,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santé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pacing w:val="-2"/>
          <w:sz w:val="16"/>
        </w:rPr>
        <w:t>alimentaires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cuisson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préparation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aliments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Principes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diététiques,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régimes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alimentaires,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besoins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nutritionnels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1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management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1296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Procédures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nettoyage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désinfection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surfaces,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ustensiles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des </w:t>
      </w:r>
      <w:r>
        <w:rPr>
          <w:color w:val="929292"/>
          <w:w w:val="105"/>
          <w:sz w:val="16"/>
        </w:rPr>
        <w:t>équipements de cuisine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4" w:lineRule="auto" w:before="0" w:after="0"/>
        <w:ind w:left="3058" w:right="889" w:hanging="361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Procédures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déchets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(tri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sélectif,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stockage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temporaire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l'élimination appropriée des déchets alimentaires et non alimentaires)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3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614680</wp:posOffset>
                </wp:positionH>
                <wp:positionV relativeFrom="paragraph">
                  <wp:posOffset>-268887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72256pt;width:94.5pt;height:78.4pt;mso-position-horizontal-relative:page;mso-position-vertical-relative:paragraph;z-index:15732224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À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l'écoute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Créatif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234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  <w:spacing w:before="40"/>
        <w:ind w:left="4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92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555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5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 :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CAP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/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BEP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5"/>
          <w:sz w:val="18"/>
        </w:rPr>
        <w:t>3)</w:t>
      </w:r>
    </w:p>
    <w:p>
      <w:pPr>
        <w:spacing w:line="261" w:lineRule="auto" w:before="137"/>
        <w:ind w:left="403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636269</wp:posOffset>
                </wp:positionH>
                <wp:positionV relativeFrom="paragraph">
                  <wp:posOffset>751823</wp:posOffset>
                </wp:positionV>
                <wp:extent cx="3016250" cy="29591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59.19873pt;width:237.5pt;height:23.3pt;mso-position-horizontal-relative:page;mso-position-vertical-relative:paragraph;z-index:15733760" type="#_x0000_t202" id="docshape28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CAP, BEP ou Bac technologique ou professionnel cuisine, hôtellerie, BTS en management de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11"/>
        <w:rPr>
          <w:sz w:val="18"/>
        </w:rPr>
      </w:pPr>
    </w:p>
    <w:p>
      <w:pPr>
        <w:pStyle w:val="Heading3"/>
        <w:ind w:left="427"/>
      </w:pPr>
      <w:r>
        <w:rPr>
          <w:color w:val="929292"/>
        </w:rPr>
        <w:t>Expérience</w:t>
      </w:r>
      <w:r>
        <w:rPr>
          <w:color w:val="929292"/>
          <w:spacing w:val="27"/>
        </w:rPr>
        <w:t> </w:t>
      </w:r>
      <w:r>
        <w:rPr>
          <w:color w:val="929292"/>
        </w:rPr>
        <w:t>requise</w:t>
      </w:r>
      <w:r>
        <w:rPr>
          <w:color w:val="929292"/>
          <w:spacing w:val="27"/>
        </w:rPr>
        <w:t> </w:t>
      </w:r>
      <w:r>
        <w:rPr>
          <w:color w:val="929292"/>
        </w:rPr>
        <w:t>pour</w:t>
      </w:r>
      <w:r>
        <w:rPr>
          <w:color w:val="929292"/>
          <w:spacing w:val="27"/>
        </w:rPr>
        <w:t> </w:t>
      </w:r>
      <w:r>
        <w:rPr>
          <w:color w:val="929292"/>
        </w:rPr>
        <w:t>exercer</w:t>
      </w:r>
      <w:r>
        <w:rPr>
          <w:color w:val="929292"/>
          <w:spacing w:val="27"/>
        </w:rPr>
        <w:t> </w:t>
      </w:r>
      <w:r>
        <w:rPr>
          <w:color w:val="929292"/>
        </w:rPr>
        <w:t>le</w:t>
      </w:r>
      <w:r>
        <w:rPr>
          <w:color w:val="929292"/>
          <w:spacing w:val="29"/>
        </w:rPr>
        <w:t> </w:t>
      </w:r>
      <w:r>
        <w:rPr>
          <w:color w:val="929292"/>
        </w:rPr>
        <w:t>métier</w:t>
      </w:r>
      <w:r>
        <w:rPr>
          <w:color w:val="929292"/>
          <w:spacing w:val="12"/>
        </w:rPr>
        <w:t> </w:t>
      </w:r>
      <w:r>
        <w:rPr>
          <w:color w:val="929292"/>
          <w:spacing w:val="-10"/>
        </w:rPr>
        <w:t>:</w:t>
      </w:r>
    </w:p>
    <w:p>
      <w:pPr>
        <w:spacing w:before="17"/>
        <w:ind w:left="427" w:right="0" w:firstLine="0"/>
        <w:jc w:val="left"/>
        <w:rPr>
          <w:sz w:val="18"/>
        </w:rPr>
      </w:pPr>
      <w:r>
        <w:rPr>
          <w:color w:val="929292"/>
          <w:spacing w:val="-2"/>
          <w:sz w:val="18"/>
        </w:rPr>
        <w:t>Expérience</w:t>
      </w:r>
      <w:r>
        <w:rPr>
          <w:color w:val="929292"/>
          <w:spacing w:val="-15"/>
          <w:sz w:val="18"/>
        </w:rPr>
        <w:t> </w:t>
      </w:r>
      <w:r>
        <w:rPr>
          <w:color w:val="929292"/>
          <w:spacing w:val="-2"/>
          <w:sz w:val="18"/>
        </w:rPr>
        <w:t>de</w:t>
      </w:r>
      <w:r>
        <w:rPr>
          <w:color w:val="929292"/>
          <w:spacing w:val="-13"/>
          <w:sz w:val="18"/>
        </w:rPr>
        <w:t> </w:t>
      </w:r>
      <w:r>
        <w:rPr>
          <w:color w:val="929292"/>
          <w:spacing w:val="-2"/>
          <w:sz w:val="18"/>
        </w:rPr>
        <w:t>1</w:t>
      </w:r>
      <w:r>
        <w:rPr>
          <w:color w:val="929292"/>
          <w:spacing w:val="-14"/>
          <w:sz w:val="18"/>
        </w:rPr>
        <w:t> </w:t>
      </w:r>
      <w:r>
        <w:rPr>
          <w:color w:val="929292"/>
          <w:spacing w:val="-2"/>
          <w:sz w:val="18"/>
        </w:rPr>
        <w:t>an</w:t>
      </w:r>
      <w:r>
        <w:rPr>
          <w:color w:val="929292"/>
          <w:spacing w:val="-12"/>
          <w:sz w:val="18"/>
        </w:rPr>
        <w:t> </w:t>
      </w:r>
      <w:r>
        <w:rPr>
          <w:color w:val="929292"/>
          <w:spacing w:val="-2"/>
          <w:sz w:val="18"/>
        </w:rPr>
        <w:t>requise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8"/>
        </w:rPr>
      </w:pPr>
    </w:p>
    <w:p>
      <w:pPr>
        <w:spacing w:line="261" w:lineRule="auto" w:before="1"/>
        <w:ind w:left="42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636269</wp:posOffset>
                </wp:positionH>
                <wp:positionV relativeFrom="paragraph">
                  <wp:posOffset>-339238</wp:posOffset>
                </wp:positionV>
                <wp:extent cx="3016250" cy="29591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099998pt;margin-top:-26.711655pt;width:237.5pt;height:23.3pt;mso-position-horizontal-relative:page;mso-position-vertical-relative:paragraph;z-index:15733248" type="#_x0000_t202" id="docshape29" filled="true" fillcolor="#c2f0c7" stroked="false"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ahoma"/>
          <w:b/>
          <w:color w:val="929292"/>
          <w:sz w:val="18"/>
        </w:rPr>
        <w:t>Certifications : </w:t>
      </w:r>
      <w:r>
        <w:rPr>
          <w:color w:val="929292"/>
          <w:sz w:val="18"/>
        </w:rPr>
        <w:t>Certification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HACCP,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Titre Professionnel "Cuisinier en restauration collective"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(RNCP38871)</w:t>
      </w:r>
    </w:p>
    <w:p>
      <w:pPr>
        <w:spacing w:line="259" w:lineRule="auto" w:before="73"/>
        <w:ind w:left="403" w:right="571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-5"/>
          <w:w w:val="85"/>
          <w:sz w:val="18"/>
        </w:rPr>
        <w:t> </w:t>
      </w:r>
      <w:r>
        <w:rPr>
          <w:color w:val="929292"/>
          <w:sz w:val="18"/>
        </w:rPr>
        <w:t>Priorisation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circuits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courts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des produits et aliments locaux, intégration des enjeux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d'alimentation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santé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(dans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cadre de la lutte contre l'obésité, par exemple)</w:t>
      </w:r>
    </w:p>
    <w:p>
      <w:pPr>
        <w:spacing w:line="261" w:lineRule="auto" w:before="123"/>
        <w:ind w:left="403" w:right="571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Gestion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tri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déchets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une logique de limitation du gaspillage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3933190</wp:posOffset>
                </wp:positionH>
                <wp:positionV relativeFrom="paragraph">
                  <wp:posOffset>318089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5.046436pt;width:237.5pt;height:23.3pt;mso-position-horizontal-relative:page;mso-position-vertical-relative:paragraph;z-index:-15726080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69"/>
        <w:ind w:left="405" w:right="571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Nouvelles : </w:t>
      </w:r>
      <w:r>
        <w:rPr>
          <w:color w:val="929292"/>
          <w:sz w:val="18"/>
        </w:rPr>
        <w:t>Connaissance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réseaux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 producteurs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locaux</w:t>
      </w:r>
    </w:p>
    <w:p>
      <w:pPr>
        <w:spacing w:line="259" w:lineRule="auto" w:before="121"/>
        <w:ind w:left="405" w:right="571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Connaissance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procédures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tri 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valorisation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déchets,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connaissance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des principes diététiques, des régimes alimentaires et des besoins nutritionnels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716" w:space="507"/>
            <w:col w:w="5413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09092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883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équipe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restauration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435728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349;top:2061;width:251;height:220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883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équipe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restauration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05;top:2061;width:251;height:220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444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Cuisinier,</w:t>
                              </w:r>
                              <w:r>
                                <w:rPr>
                                  <w:color w:val="929292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économat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(TSF,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line="242" w:lineRule="auto" w:before="1"/>
                                <w:ind w:left="466" w:right="561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équipe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restauration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(TSF,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Alisfa,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444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Cuisinier,</w:t>
                        </w:r>
                        <w:r>
                          <w:rPr>
                            <w:color w:val="929292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économat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(TSF, </w:t>
                        </w:r>
                        <w:r>
                          <w:rPr>
                            <w:color w:val="92929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line="242" w:lineRule="auto" w:before="1"/>
                          <w:ind w:left="466" w:right="561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équipe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restauration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(TSF,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Alisfa,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7856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4043679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043679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restauration,</w:t>
                          </w:r>
                          <w:r>
                            <w:rPr>
                              <w:b/>
                              <w:color w:val="456BA4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cuisinière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restauration,</w:t>
                          </w:r>
                          <w:r>
                            <w:rPr>
                              <w:b/>
                              <w:color w:val="F0A983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cuisinier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318.4pt;height:40.450pt;mso-position-horizontal-relative:page;mso-position-vertical-relative:page;z-index:-15898624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restauration,</w:t>
                    </w:r>
                    <w:r>
                      <w:rPr>
                        <w:b/>
                        <w:color w:val="456BA4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cuisinière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restauration,</w:t>
                    </w:r>
                    <w:r>
                      <w:rPr>
                        <w:b/>
                        <w:color w:val="F0A983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cuisinier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368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409575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409575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restauration,</w:t>
                          </w:r>
                          <w:r>
                            <w:rPr>
                              <w:b/>
                              <w:color w:val="074F6A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cuisinière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2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restauration,</w:t>
                          </w:r>
                          <w:r>
                            <w:rPr>
                              <w:b/>
                              <w:color w:val="0A769F"/>
                              <w:spacing w:val="-2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cuisinier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322.5pt;height:41.75pt;mso-position-horizontal-relative:page;mso-position-vertical-relative:page;z-index:-15898112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restauration,</w:t>
                    </w:r>
                    <w:r>
                      <w:rPr>
                        <w:b/>
                        <w:color w:val="074F6A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cuisinière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25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restauration,</w:t>
                    </w:r>
                    <w:r>
                      <w:rPr>
                        <w:b/>
                        <w:color w:val="0A769F"/>
                        <w:spacing w:val="-26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cuisinier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57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54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51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48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4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43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640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637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ind w:left="276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83A9CAC4-6441-4FA3-BB73-DE37245A55DE}"/>
</file>

<file path=customXml/itemProps2.xml><?xml version="1.0" encoding="utf-8"?>
<ds:datastoreItem xmlns:ds="http://schemas.openxmlformats.org/officeDocument/2006/customXml" ds:itemID="{FF5C5656-C899-4CE7-A826-44AEB852B673}"/>
</file>

<file path=customXml/itemProps3.xml><?xml version="1.0" encoding="utf-8"?>
<ds:datastoreItem xmlns:ds="http://schemas.openxmlformats.org/officeDocument/2006/customXml" ds:itemID="{B641F603-3950-4DA9-9D6C-D07AE6544A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2026-02-16T12:53:13Z</dcterms:created>
  <dcterms:modified xsi:type="dcterms:W3CDTF">2026-02-16T12:53:13Z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